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E17B" w14:textId="58C430D1" w:rsidR="006A3D2A" w:rsidRDefault="00193E9D" w:rsidP="006A3D2A">
      <w:pPr>
        <w:tabs>
          <w:tab w:val="left" w:pos="3465"/>
        </w:tabs>
        <w:spacing w:after="0" w:line="240" w:lineRule="auto"/>
        <w:jc w:val="right"/>
        <w:rPr>
          <w:rFonts w:ascii="Times New Roman" w:hAnsi="Times New Roman"/>
          <w:sz w:val="20"/>
          <w:szCs w:val="20"/>
        </w:rPr>
      </w:pPr>
      <w:r w:rsidRPr="00193E9D">
        <w:rPr>
          <w:rFonts w:ascii="Times New Roman" w:hAnsi="Times New Roman"/>
          <w:sz w:val="20"/>
          <w:szCs w:val="20"/>
        </w:rPr>
        <w:t>Specialiųjų</w:t>
      </w:r>
      <w:r>
        <w:rPr>
          <w:rFonts w:ascii="Times New Roman" w:hAnsi="Times New Roman"/>
          <w:sz w:val="20"/>
          <w:szCs w:val="20"/>
        </w:rPr>
        <w:t xml:space="preserve"> p</w:t>
      </w:r>
      <w:r w:rsidR="006A3D2A" w:rsidRPr="006A3D2A">
        <w:rPr>
          <w:rFonts w:ascii="Times New Roman" w:hAnsi="Times New Roman"/>
          <w:sz w:val="20"/>
          <w:szCs w:val="20"/>
        </w:rPr>
        <w:t xml:space="preserve">irkimo sąlygų </w:t>
      </w:r>
      <w:r w:rsidR="004617D4">
        <w:rPr>
          <w:rFonts w:ascii="Times New Roman" w:hAnsi="Times New Roman"/>
          <w:sz w:val="20"/>
          <w:szCs w:val="20"/>
        </w:rPr>
        <w:t>3</w:t>
      </w:r>
      <w:r w:rsidR="006A3D2A" w:rsidRPr="006A3D2A">
        <w:rPr>
          <w:rFonts w:ascii="Times New Roman" w:hAnsi="Times New Roman"/>
          <w:sz w:val="20"/>
          <w:szCs w:val="20"/>
        </w:rPr>
        <w:t xml:space="preserve"> priedas </w:t>
      </w:r>
    </w:p>
    <w:p w14:paraId="3AB7DA8F" w14:textId="2A6308DB" w:rsidR="006A3D2A" w:rsidRDefault="006A3D2A" w:rsidP="006A3D2A">
      <w:pPr>
        <w:tabs>
          <w:tab w:val="left" w:pos="3465"/>
        </w:tabs>
        <w:spacing w:after="0" w:line="240" w:lineRule="auto"/>
        <w:jc w:val="right"/>
        <w:rPr>
          <w:rFonts w:ascii="Times New Roman" w:hAnsi="Times New Roman"/>
          <w:sz w:val="20"/>
          <w:szCs w:val="20"/>
        </w:rPr>
      </w:pPr>
      <w:r w:rsidRPr="006A3D2A">
        <w:rPr>
          <w:rFonts w:ascii="Times New Roman" w:hAnsi="Times New Roman"/>
          <w:sz w:val="20"/>
          <w:szCs w:val="20"/>
        </w:rPr>
        <w:t>„Techninė specifikacija“</w:t>
      </w:r>
    </w:p>
    <w:p w14:paraId="2B4FACB5" w14:textId="77777777" w:rsidR="00F762C3" w:rsidRDefault="00F762C3" w:rsidP="006A3D2A">
      <w:pPr>
        <w:tabs>
          <w:tab w:val="left" w:pos="3465"/>
        </w:tabs>
        <w:spacing w:after="0" w:line="240" w:lineRule="auto"/>
        <w:jc w:val="right"/>
        <w:rPr>
          <w:rFonts w:ascii="Times New Roman" w:hAnsi="Times New Roman"/>
          <w:sz w:val="20"/>
          <w:szCs w:val="20"/>
        </w:rPr>
      </w:pPr>
    </w:p>
    <w:p w14:paraId="097DABAC" w14:textId="77777777" w:rsidR="006A3D2A" w:rsidRDefault="006A3D2A" w:rsidP="006A3D2A">
      <w:pPr>
        <w:tabs>
          <w:tab w:val="left" w:pos="3465"/>
        </w:tabs>
        <w:spacing w:after="0" w:line="240" w:lineRule="auto"/>
        <w:jc w:val="center"/>
        <w:rPr>
          <w:rFonts w:ascii="Times New Roman" w:hAnsi="Times New Roman"/>
          <w:b/>
        </w:rPr>
      </w:pPr>
    </w:p>
    <w:p w14:paraId="73141AC9" w14:textId="1E4C4A94" w:rsidR="00C83EAF" w:rsidRDefault="006A3D2A" w:rsidP="004709CD">
      <w:pPr>
        <w:tabs>
          <w:tab w:val="left" w:pos="3465"/>
        </w:tabs>
        <w:spacing w:after="0" w:line="240" w:lineRule="auto"/>
        <w:jc w:val="center"/>
        <w:rPr>
          <w:rFonts w:ascii="Times New Roman" w:hAnsi="Times New Roman"/>
          <w:b/>
          <w:sz w:val="20"/>
          <w:szCs w:val="20"/>
        </w:rPr>
      </w:pPr>
      <w:r w:rsidRPr="00751100">
        <w:rPr>
          <w:rFonts w:ascii="Times New Roman" w:hAnsi="Times New Roman"/>
          <w:b/>
          <w:sz w:val="20"/>
          <w:szCs w:val="20"/>
        </w:rPr>
        <w:t>REAGENTŲ IR PAPILDOMŲ PRIEMONIŲ HEMATOLOGINIAM</w:t>
      </w:r>
      <w:r w:rsidR="00022801" w:rsidRPr="00751100">
        <w:rPr>
          <w:rFonts w:ascii="Times New Roman" w:hAnsi="Times New Roman"/>
          <w:b/>
          <w:sz w:val="20"/>
          <w:szCs w:val="20"/>
        </w:rPr>
        <w:t>S TYRIMAMS ATLIKTI SU ANALIZARORIAUS PANAUDA</w:t>
      </w:r>
    </w:p>
    <w:p w14:paraId="1DBCDFC9" w14:textId="77777777" w:rsidR="004617D4" w:rsidRPr="004709CD" w:rsidRDefault="004617D4" w:rsidP="004709CD">
      <w:pPr>
        <w:tabs>
          <w:tab w:val="left" w:pos="3465"/>
        </w:tabs>
        <w:spacing w:after="0" w:line="240" w:lineRule="auto"/>
        <w:jc w:val="center"/>
        <w:rPr>
          <w:rFonts w:ascii="Times New Roman" w:hAnsi="Times New Roman"/>
          <w:b/>
          <w:sz w:val="20"/>
          <w:szCs w:val="20"/>
        </w:rPr>
      </w:pPr>
    </w:p>
    <w:p w14:paraId="4372C11E" w14:textId="5847A33A" w:rsidR="00C83EAF" w:rsidRPr="00313B75" w:rsidRDefault="00C83EAF" w:rsidP="00313B75">
      <w:pPr>
        <w:tabs>
          <w:tab w:val="left" w:pos="3465"/>
        </w:tabs>
        <w:spacing w:after="0" w:line="240" w:lineRule="auto"/>
        <w:jc w:val="center"/>
        <w:rPr>
          <w:rFonts w:ascii="Times New Roman" w:hAnsi="Times New Roman"/>
          <w:b/>
          <w:bCs/>
          <w:sz w:val="20"/>
          <w:szCs w:val="20"/>
        </w:rPr>
      </w:pPr>
      <w:r w:rsidRPr="00313B75">
        <w:rPr>
          <w:rFonts w:ascii="Times New Roman" w:hAnsi="Times New Roman"/>
          <w:b/>
          <w:bCs/>
          <w:sz w:val="20"/>
          <w:szCs w:val="20"/>
        </w:rPr>
        <w:t>TECHNINĖ SPECIFIKACIJA</w:t>
      </w:r>
    </w:p>
    <w:p w14:paraId="0FE987F5" w14:textId="77777777" w:rsidR="00313B75" w:rsidRPr="00313B75" w:rsidRDefault="00313B75" w:rsidP="00313B75">
      <w:pPr>
        <w:tabs>
          <w:tab w:val="left" w:pos="3465"/>
        </w:tabs>
        <w:spacing w:after="0" w:line="240" w:lineRule="auto"/>
        <w:rPr>
          <w:rFonts w:ascii="Times New Roman" w:hAnsi="Times New Roman"/>
          <w:b/>
          <w:bCs/>
          <w:sz w:val="20"/>
          <w:szCs w:val="20"/>
        </w:rPr>
      </w:pPr>
    </w:p>
    <w:p w14:paraId="41571C2E" w14:textId="36B628FE" w:rsidR="008934FF" w:rsidRPr="008934FF" w:rsidRDefault="00313B75" w:rsidP="008934FF">
      <w:pPr>
        <w:tabs>
          <w:tab w:val="left" w:pos="3465"/>
        </w:tabs>
        <w:spacing w:after="0" w:line="240" w:lineRule="auto"/>
        <w:jc w:val="center"/>
        <w:rPr>
          <w:rFonts w:ascii="Times New Roman" w:hAnsi="Times New Roman"/>
          <w:b/>
          <w:bCs/>
          <w:sz w:val="20"/>
          <w:szCs w:val="20"/>
        </w:rPr>
      </w:pPr>
      <w:r w:rsidRPr="00313B75">
        <w:rPr>
          <w:rFonts w:ascii="Times New Roman" w:hAnsi="Times New Roman"/>
          <w:b/>
          <w:bCs/>
          <w:sz w:val="20"/>
          <w:szCs w:val="20"/>
        </w:rPr>
        <w:t>Bendri reikalavimai</w:t>
      </w:r>
    </w:p>
    <w:p w14:paraId="45E0FA0F" w14:textId="4B1033CC" w:rsidR="008934FF" w:rsidRPr="008934FF" w:rsidRDefault="008934FF" w:rsidP="008934FF">
      <w:pPr>
        <w:spacing w:line="240" w:lineRule="auto"/>
        <w:ind w:firstLine="709"/>
        <w:jc w:val="both"/>
        <w:rPr>
          <w:rFonts w:ascii="Times New Roman" w:hAnsi="Times New Roman"/>
          <w:sz w:val="20"/>
          <w:szCs w:val="20"/>
        </w:rPr>
      </w:pPr>
      <w:r w:rsidRPr="008934FF">
        <w:rPr>
          <w:rFonts w:ascii="Times New Roman" w:hAnsi="Times New Roman"/>
          <w:sz w:val="20"/>
          <w:szCs w:val="20"/>
        </w:rPr>
        <w:t>1. Visos siūlomos reagentų ir reikalingų papildomų priemonių instrukcijos turi būti pateiktos lietuvių ir anglų kalbomis. Būtinas CE ženklinimas ir sertifikatas, techninio aptarnavimo sertifikatas, gamintojo atstovavimo Lietuvoje dokumentas. Vertinama tik pilna pirkimo dalis, atitinkanti nurodytus kokybinius bei techninius reikalavimus.</w:t>
      </w:r>
    </w:p>
    <w:p w14:paraId="62E5FA1F" w14:textId="5D57F009" w:rsidR="008934FF" w:rsidRPr="008934FF" w:rsidRDefault="008934FF" w:rsidP="008934FF">
      <w:pPr>
        <w:spacing w:line="240" w:lineRule="auto"/>
        <w:ind w:firstLine="709"/>
        <w:jc w:val="both"/>
        <w:rPr>
          <w:rFonts w:ascii="Times New Roman" w:hAnsi="Times New Roman"/>
          <w:sz w:val="20"/>
          <w:szCs w:val="20"/>
        </w:rPr>
      </w:pPr>
      <w:r w:rsidRPr="008934FF">
        <w:rPr>
          <w:rFonts w:ascii="Times New Roman" w:hAnsi="Times New Roman"/>
          <w:sz w:val="20"/>
          <w:szCs w:val="20"/>
        </w:rPr>
        <w:t>2. Pateikti reikalingą reagentų, kitų priemonių ir kontrolinių medžiagų kiekį, nurodytam tyrimų skaičiui (dirbant 5 dienas per savaitę) per dvejus metus atlikimui pagal galiojimo laiką ir vartojimo kiekį.</w:t>
      </w:r>
    </w:p>
    <w:p w14:paraId="37020E77" w14:textId="53236288" w:rsidR="008934FF" w:rsidRPr="008934FF" w:rsidRDefault="008934FF" w:rsidP="008934FF">
      <w:pPr>
        <w:spacing w:line="240" w:lineRule="auto"/>
        <w:ind w:firstLine="709"/>
        <w:jc w:val="both"/>
        <w:rPr>
          <w:rFonts w:ascii="Times New Roman" w:hAnsi="Times New Roman"/>
          <w:sz w:val="20"/>
          <w:szCs w:val="20"/>
        </w:rPr>
      </w:pPr>
      <w:r w:rsidRPr="008934FF">
        <w:rPr>
          <w:rFonts w:ascii="Times New Roman" w:hAnsi="Times New Roman"/>
          <w:sz w:val="20"/>
          <w:szCs w:val="20"/>
        </w:rPr>
        <w:t>3. Kokybės kontrolė atliekama  ne mažiau dviejų lygių  kiekvieną dieną.</w:t>
      </w:r>
    </w:p>
    <w:p w14:paraId="1361B172" w14:textId="77777777" w:rsidR="008934FF" w:rsidRDefault="008934FF" w:rsidP="008934FF">
      <w:pPr>
        <w:spacing w:line="240" w:lineRule="auto"/>
        <w:ind w:firstLine="709"/>
        <w:jc w:val="both"/>
        <w:rPr>
          <w:rFonts w:ascii="Times New Roman" w:hAnsi="Times New Roman"/>
          <w:sz w:val="20"/>
          <w:szCs w:val="20"/>
        </w:rPr>
      </w:pPr>
      <w:r w:rsidRPr="008934FF">
        <w:rPr>
          <w:rFonts w:ascii="Times New Roman" w:hAnsi="Times New Roman"/>
          <w:sz w:val="20"/>
          <w:szCs w:val="20"/>
        </w:rPr>
        <w:t>4. Tyrimo priemones, reikalingas tiksliniam tyrimui atlikti, tiekėjai privalo nurodyti patys, užpildydami specifikacijoje pateiktas lenteles. Lentelėse būtina nurodyti visą spektrą priemonių užtikrinančių kokybišką  tyrimo atlikimą.</w:t>
      </w:r>
    </w:p>
    <w:p w14:paraId="3295DD1C" w14:textId="77777777" w:rsidR="008934FF" w:rsidRDefault="008934FF" w:rsidP="008934FF">
      <w:pPr>
        <w:spacing w:line="240" w:lineRule="auto"/>
        <w:ind w:firstLine="709"/>
        <w:jc w:val="both"/>
        <w:rPr>
          <w:rFonts w:ascii="Times New Roman" w:hAnsi="Times New Roman"/>
          <w:sz w:val="20"/>
          <w:szCs w:val="20"/>
        </w:rPr>
      </w:pPr>
      <w:r>
        <w:rPr>
          <w:rFonts w:ascii="Times New Roman" w:hAnsi="Times New Roman"/>
          <w:sz w:val="20"/>
          <w:szCs w:val="20"/>
        </w:rPr>
        <w:t xml:space="preserve">5. </w:t>
      </w:r>
      <w:r w:rsidRPr="00313B75">
        <w:rPr>
          <w:rFonts w:ascii="Times New Roman" w:hAnsi="Times New Roman"/>
          <w:sz w:val="20"/>
          <w:szCs w:val="20"/>
        </w:rPr>
        <w:t>Pristatomų reagentų/priemonių galiojimo terminas pristatymo-priėmimo dieną (nurodytas ant nepradėtos naudoti pakuotės</w:t>
      </w:r>
      <w:r w:rsidRPr="007A0E75">
        <w:rPr>
          <w:rFonts w:ascii="Times New Roman" w:hAnsi="Times New Roman"/>
          <w:sz w:val="20"/>
          <w:szCs w:val="20"/>
        </w:rPr>
        <w:t>) ne trumpesnis kaip 6 mėnesiai.</w:t>
      </w:r>
    </w:p>
    <w:p w14:paraId="337E2335" w14:textId="72FE271F" w:rsidR="008934FF" w:rsidRDefault="008934FF" w:rsidP="008934FF">
      <w:pPr>
        <w:spacing w:line="240" w:lineRule="auto"/>
        <w:ind w:firstLine="709"/>
        <w:jc w:val="both"/>
        <w:rPr>
          <w:rFonts w:ascii="Times New Roman" w:hAnsi="Times New Roman"/>
          <w:sz w:val="20"/>
          <w:szCs w:val="20"/>
        </w:rPr>
      </w:pPr>
      <w:r>
        <w:rPr>
          <w:rFonts w:ascii="Times New Roman" w:hAnsi="Times New Roman"/>
          <w:sz w:val="20"/>
          <w:szCs w:val="20"/>
        </w:rPr>
        <w:t xml:space="preserve">6.  Pateikti </w:t>
      </w:r>
      <w:r w:rsidRPr="00313B75">
        <w:rPr>
          <w:rFonts w:ascii="Times New Roman" w:hAnsi="Times New Roman"/>
          <w:sz w:val="20"/>
          <w:szCs w:val="20"/>
        </w:rPr>
        <w:t>dokumentus, patvirtinančius analizatoriaus atitikimą visiems reikalavimams, nurodytiems atitinkamai kiekviename pirkimo dokumentų techninės specifikacijos punkte, t. y. dalyvis privalo pateikti siūlomo analizatoriaus gamintojo katalogus/ bukletus/ brošiūras, kuriuose būtų siūlomo analizatoriaus vaizdas (nuotraukos, brėžiniai ar pan.) su išsamiu analizatoriaus techninių charakteristikų aprašymu – analizatoriaus pavadinimu, modeliu (jei yra), gamintoju, kilmės šalimi, techninėmis charakteristikomis pagal techninės specifikacijos reikalavimus, prekių kodais (jei taikoma) bei visa informacija, pagrindžiančia analizatoriaus atitikimą techninei specifikacijai anglų ir lietuvių kalba. Analizatoriaus gamintojo kataloguose/ bukletuose/ brošiūrose ir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1ED7466" w14:textId="2E9531AD" w:rsidR="00751100" w:rsidRDefault="008934FF" w:rsidP="002A5070">
      <w:pPr>
        <w:tabs>
          <w:tab w:val="left" w:pos="3465"/>
        </w:tabs>
        <w:spacing w:after="0" w:line="240" w:lineRule="auto"/>
        <w:ind w:firstLine="709"/>
        <w:rPr>
          <w:rFonts w:ascii="Times New Roman" w:hAnsi="Times New Roman"/>
          <w:sz w:val="20"/>
          <w:szCs w:val="20"/>
        </w:rPr>
      </w:pPr>
      <w:r>
        <w:rPr>
          <w:rFonts w:ascii="Times New Roman" w:hAnsi="Times New Roman"/>
          <w:sz w:val="20"/>
          <w:szCs w:val="20"/>
        </w:rPr>
        <w:t xml:space="preserve">7. </w:t>
      </w:r>
      <w:r w:rsidRPr="008934FF">
        <w:rPr>
          <w:rFonts w:ascii="Times New Roman" w:hAnsi="Times New Roman"/>
          <w:noProof/>
          <w:sz w:val="20"/>
          <w:szCs w:val="20"/>
        </w:rPr>
        <w:t>Tiekėjas įsipareigoja atlikti profilaktinę analizatoriaus techninę priežiūrą savo lėšomis visam eksploatacijos laikotarpiui (24 mėn.). Įvykus analizatoriaus gedimui, tiekėjas įsipareigoja jį pataisyti arba užtikrinti alternatyvų sprendimą (pvz., instaliuojamas kitas analogiškas analizatorius ar pan.), kad nenutrūktų kokybiškas laboratorijos darbas. Pateikti rašytinį įsipareigojimą</w:t>
      </w:r>
      <w:r w:rsidRPr="008934FF">
        <w:rPr>
          <w:rFonts w:ascii="Times New Roman" w:hAnsi="Times New Roman"/>
          <w:i/>
          <w:noProof/>
          <w:sz w:val="20"/>
          <w:szCs w:val="20"/>
        </w:rPr>
        <w:t>.</w:t>
      </w:r>
    </w:p>
    <w:p w14:paraId="0039A0E4" w14:textId="77777777" w:rsidR="002A5070" w:rsidRDefault="002A5070" w:rsidP="002A5070">
      <w:pPr>
        <w:tabs>
          <w:tab w:val="left" w:pos="3465"/>
        </w:tabs>
        <w:spacing w:after="0" w:line="240" w:lineRule="auto"/>
        <w:ind w:firstLine="709"/>
        <w:rPr>
          <w:rFonts w:ascii="Times New Roman" w:hAnsi="Times New Roman"/>
          <w:sz w:val="20"/>
          <w:szCs w:val="20"/>
        </w:rPr>
      </w:pPr>
    </w:p>
    <w:p w14:paraId="07A89111" w14:textId="77777777" w:rsidR="002A5070" w:rsidRDefault="002A5070" w:rsidP="002A5070">
      <w:pPr>
        <w:tabs>
          <w:tab w:val="left" w:pos="3465"/>
        </w:tabs>
        <w:spacing w:after="0" w:line="240" w:lineRule="auto"/>
        <w:ind w:firstLine="709"/>
        <w:rPr>
          <w:rFonts w:ascii="Times New Roman" w:hAnsi="Times New Roman"/>
          <w:sz w:val="20"/>
          <w:szCs w:val="20"/>
        </w:rPr>
      </w:pPr>
    </w:p>
    <w:p w14:paraId="57C41C19" w14:textId="77777777" w:rsidR="002A5070" w:rsidRDefault="002A5070" w:rsidP="002A5070">
      <w:pPr>
        <w:tabs>
          <w:tab w:val="left" w:pos="3465"/>
        </w:tabs>
        <w:spacing w:after="0" w:line="240" w:lineRule="auto"/>
        <w:ind w:firstLine="709"/>
        <w:rPr>
          <w:rFonts w:ascii="Times New Roman" w:hAnsi="Times New Roman"/>
          <w:sz w:val="20"/>
          <w:szCs w:val="20"/>
        </w:rPr>
      </w:pPr>
    </w:p>
    <w:p w14:paraId="7EEB86B1" w14:textId="77777777" w:rsidR="002A5070" w:rsidRDefault="002A5070" w:rsidP="002A5070">
      <w:pPr>
        <w:tabs>
          <w:tab w:val="left" w:pos="3465"/>
        </w:tabs>
        <w:spacing w:after="0" w:line="240" w:lineRule="auto"/>
        <w:ind w:firstLine="709"/>
        <w:rPr>
          <w:rFonts w:ascii="Times New Roman" w:hAnsi="Times New Roman"/>
          <w:sz w:val="20"/>
          <w:szCs w:val="20"/>
        </w:rPr>
      </w:pPr>
    </w:p>
    <w:p w14:paraId="5A09014C" w14:textId="77777777" w:rsidR="002A5070" w:rsidRDefault="002A5070" w:rsidP="002A5070">
      <w:pPr>
        <w:tabs>
          <w:tab w:val="left" w:pos="3465"/>
        </w:tabs>
        <w:spacing w:after="0" w:line="240" w:lineRule="auto"/>
        <w:ind w:firstLine="709"/>
        <w:rPr>
          <w:rFonts w:ascii="Times New Roman" w:hAnsi="Times New Roman"/>
          <w:sz w:val="20"/>
          <w:szCs w:val="20"/>
        </w:rPr>
      </w:pPr>
    </w:p>
    <w:p w14:paraId="244A029D" w14:textId="77777777" w:rsidR="002A5070" w:rsidRDefault="002A5070" w:rsidP="002A5070">
      <w:pPr>
        <w:tabs>
          <w:tab w:val="left" w:pos="3465"/>
        </w:tabs>
        <w:spacing w:after="0" w:line="240" w:lineRule="auto"/>
        <w:ind w:firstLine="709"/>
        <w:rPr>
          <w:rFonts w:ascii="Times New Roman" w:hAnsi="Times New Roman"/>
          <w:sz w:val="20"/>
          <w:szCs w:val="20"/>
        </w:rPr>
      </w:pPr>
    </w:p>
    <w:p w14:paraId="77ABF50F" w14:textId="77777777" w:rsidR="002A5070" w:rsidRDefault="002A5070" w:rsidP="002A5070">
      <w:pPr>
        <w:tabs>
          <w:tab w:val="left" w:pos="3465"/>
        </w:tabs>
        <w:spacing w:after="0" w:line="240" w:lineRule="auto"/>
        <w:ind w:firstLine="709"/>
        <w:rPr>
          <w:rFonts w:ascii="Times New Roman" w:hAnsi="Times New Roman"/>
          <w:sz w:val="20"/>
          <w:szCs w:val="20"/>
        </w:rPr>
      </w:pPr>
    </w:p>
    <w:p w14:paraId="0319CB7A" w14:textId="77777777" w:rsidR="002A5070" w:rsidRDefault="002A5070" w:rsidP="00F762C3">
      <w:pPr>
        <w:tabs>
          <w:tab w:val="left" w:pos="3465"/>
        </w:tabs>
        <w:spacing w:line="240" w:lineRule="auto"/>
        <w:jc w:val="center"/>
        <w:rPr>
          <w:rFonts w:ascii="Times New Roman" w:hAnsi="Times New Roman"/>
          <w:sz w:val="20"/>
          <w:szCs w:val="20"/>
        </w:rPr>
      </w:pPr>
    </w:p>
    <w:p w14:paraId="3E38A48D" w14:textId="77777777" w:rsidR="002A5070" w:rsidRDefault="002A5070" w:rsidP="004617D4">
      <w:pPr>
        <w:tabs>
          <w:tab w:val="left" w:pos="3465"/>
        </w:tabs>
        <w:spacing w:line="240" w:lineRule="auto"/>
        <w:rPr>
          <w:rFonts w:ascii="Times New Roman" w:hAnsi="Times New Roman"/>
          <w:sz w:val="20"/>
          <w:szCs w:val="20"/>
        </w:rPr>
      </w:pPr>
    </w:p>
    <w:p w14:paraId="0B21B460" w14:textId="77777777" w:rsidR="002A5070" w:rsidRDefault="002A5070" w:rsidP="00F762C3">
      <w:pPr>
        <w:tabs>
          <w:tab w:val="left" w:pos="3465"/>
        </w:tabs>
        <w:spacing w:line="240" w:lineRule="auto"/>
        <w:jc w:val="center"/>
        <w:rPr>
          <w:rFonts w:ascii="Times New Roman" w:hAnsi="Times New Roman"/>
          <w:sz w:val="20"/>
          <w:szCs w:val="20"/>
        </w:rPr>
      </w:pPr>
    </w:p>
    <w:p w14:paraId="104AA876" w14:textId="7502AFA9" w:rsidR="00313B75" w:rsidRDefault="00313B75" w:rsidP="00F762C3">
      <w:pPr>
        <w:tabs>
          <w:tab w:val="left" w:pos="3465"/>
        </w:tabs>
        <w:spacing w:line="240" w:lineRule="auto"/>
        <w:jc w:val="center"/>
        <w:rPr>
          <w:rFonts w:ascii="Times New Roman" w:hAnsi="Times New Roman"/>
          <w:b/>
          <w:bCs/>
          <w:sz w:val="20"/>
          <w:szCs w:val="20"/>
        </w:rPr>
      </w:pPr>
      <w:r w:rsidRPr="00313B75">
        <w:rPr>
          <w:rFonts w:ascii="Times New Roman" w:hAnsi="Times New Roman"/>
          <w:b/>
          <w:bCs/>
          <w:sz w:val="20"/>
          <w:szCs w:val="20"/>
        </w:rPr>
        <w:lastRenderedPageBreak/>
        <w:t xml:space="preserve">REAGENTAI IR </w:t>
      </w:r>
      <w:proofErr w:type="spellStart"/>
      <w:r w:rsidR="00751100" w:rsidRPr="00751100">
        <w:rPr>
          <w:rFonts w:ascii="Times New Roman" w:hAnsi="Times New Roman"/>
          <w:b/>
          <w:bCs/>
          <w:sz w:val="20"/>
          <w:szCs w:val="20"/>
        </w:rPr>
        <w:t>IR</w:t>
      </w:r>
      <w:proofErr w:type="spellEnd"/>
      <w:r w:rsidRPr="00751100">
        <w:rPr>
          <w:rFonts w:ascii="Times New Roman" w:hAnsi="Times New Roman"/>
          <w:b/>
          <w:bCs/>
          <w:sz w:val="20"/>
          <w:szCs w:val="20"/>
        </w:rPr>
        <w:t xml:space="preserve"> PAPILDOMOS PRIEMONĖS </w:t>
      </w:r>
      <w:r w:rsidRPr="00313B75">
        <w:rPr>
          <w:rFonts w:ascii="Times New Roman" w:hAnsi="Times New Roman"/>
          <w:b/>
          <w:bCs/>
          <w:sz w:val="20"/>
          <w:szCs w:val="20"/>
        </w:rPr>
        <w:t>HEMATOLOGINI</w:t>
      </w:r>
      <w:r w:rsidRPr="00751100">
        <w:rPr>
          <w:rFonts w:ascii="Times New Roman" w:hAnsi="Times New Roman"/>
          <w:b/>
          <w:bCs/>
          <w:sz w:val="20"/>
          <w:szCs w:val="20"/>
        </w:rPr>
        <w:t>AMS TYRIMAMS ATLIKTI</w:t>
      </w:r>
    </w:p>
    <w:p w14:paraId="23A515D7" w14:textId="77777777" w:rsidR="00F762C3" w:rsidRDefault="00F762C3" w:rsidP="00313B75">
      <w:pPr>
        <w:tabs>
          <w:tab w:val="left" w:pos="3465"/>
        </w:tabs>
        <w:spacing w:after="0" w:line="240" w:lineRule="auto"/>
        <w:jc w:val="center"/>
        <w:rPr>
          <w:rFonts w:ascii="Times New Roman" w:hAnsi="Times New Roman"/>
          <w:b/>
          <w:bCs/>
          <w:sz w:val="20"/>
          <w:szCs w:val="20"/>
        </w:rPr>
      </w:pPr>
    </w:p>
    <w:p w14:paraId="2D808149" w14:textId="77777777" w:rsidR="00F762C3" w:rsidRDefault="00F762C3" w:rsidP="00313B75">
      <w:pPr>
        <w:tabs>
          <w:tab w:val="left" w:pos="3465"/>
        </w:tabs>
        <w:spacing w:after="0" w:line="240" w:lineRule="auto"/>
        <w:jc w:val="center"/>
        <w:rPr>
          <w:rFonts w:ascii="Times New Roman" w:hAnsi="Times New Roman"/>
          <w:b/>
          <w:bCs/>
          <w:sz w:val="20"/>
          <w:szCs w:val="20"/>
        </w:rPr>
      </w:pPr>
    </w:p>
    <w:p w14:paraId="3A6B65AF" w14:textId="77777777" w:rsidR="00A051AD" w:rsidRDefault="00A051AD" w:rsidP="00313B75">
      <w:pPr>
        <w:tabs>
          <w:tab w:val="left" w:pos="3465"/>
        </w:tabs>
        <w:spacing w:after="0" w:line="240" w:lineRule="auto"/>
        <w:jc w:val="center"/>
        <w:rPr>
          <w:rFonts w:ascii="Times New Roman" w:hAnsi="Times New Roman"/>
          <w:b/>
          <w:bCs/>
          <w:sz w:val="20"/>
          <w:szCs w:val="20"/>
        </w:rPr>
      </w:pPr>
    </w:p>
    <w:p w14:paraId="6B2EADF5" w14:textId="77777777" w:rsidR="00A051AD" w:rsidRDefault="00A051AD" w:rsidP="00313B75">
      <w:pPr>
        <w:tabs>
          <w:tab w:val="left" w:pos="3465"/>
        </w:tabs>
        <w:spacing w:after="0" w:line="240" w:lineRule="auto"/>
        <w:jc w:val="center"/>
        <w:rPr>
          <w:rFonts w:ascii="Times New Roman" w:hAnsi="Times New Roman"/>
          <w:b/>
          <w:bCs/>
          <w:sz w:val="20"/>
          <w:szCs w:val="20"/>
        </w:rPr>
      </w:pPr>
    </w:p>
    <w:p w14:paraId="0D5CA22A" w14:textId="77777777" w:rsidR="00A051AD" w:rsidRDefault="00A051AD" w:rsidP="00313B75">
      <w:pPr>
        <w:tabs>
          <w:tab w:val="left" w:pos="3465"/>
        </w:tabs>
        <w:spacing w:after="0" w:line="240" w:lineRule="auto"/>
        <w:jc w:val="center"/>
        <w:rPr>
          <w:rFonts w:ascii="Times New Roman" w:hAnsi="Times New Roman"/>
          <w:b/>
          <w:bCs/>
          <w:sz w:val="20"/>
          <w:szCs w:val="20"/>
        </w:rPr>
      </w:pPr>
    </w:p>
    <w:p w14:paraId="3DB9190E" w14:textId="77777777" w:rsidR="00A051AD" w:rsidRPr="00313B75" w:rsidRDefault="00A051AD" w:rsidP="00313B75">
      <w:pPr>
        <w:tabs>
          <w:tab w:val="left" w:pos="3465"/>
        </w:tabs>
        <w:spacing w:after="0" w:line="240" w:lineRule="auto"/>
        <w:jc w:val="center"/>
        <w:rPr>
          <w:rFonts w:ascii="Times New Roman" w:hAnsi="Times New Roman"/>
          <w:b/>
          <w:bCs/>
          <w:sz w:val="20"/>
          <w:szCs w:val="20"/>
        </w:rPr>
      </w:pPr>
    </w:p>
    <w:p w14:paraId="740B07E0" w14:textId="77777777" w:rsidR="00313B75" w:rsidRDefault="00313B75" w:rsidP="00C83EAF">
      <w:pPr>
        <w:tabs>
          <w:tab w:val="left" w:pos="3465"/>
        </w:tabs>
        <w:spacing w:after="0" w:line="240" w:lineRule="auto"/>
        <w:jc w:val="center"/>
        <w:rPr>
          <w:rFonts w:ascii="Times New Roman" w:hAnsi="Times New Roman"/>
          <w:b/>
          <w:bCs/>
        </w:rPr>
      </w:pPr>
    </w:p>
    <w:p w14:paraId="58B54168" w14:textId="77777777" w:rsidR="00C83EAF" w:rsidRPr="00C83EAF" w:rsidRDefault="00C83EAF" w:rsidP="00C83EAF">
      <w:pPr>
        <w:tabs>
          <w:tab w:val="left" w:pos="3465"/>
        </w:tabs>
        <w:spacing w:after="0" w:line="240" w:lineRule="auto"/>
        <w:jc w:val="center"/>
        <w:rPr>
          <w:rFonts w:ascii="Times New Roman" w:hAnsi="Times New Roman"/>
          <w:b/>
          <w:bCs/>
        </w:rPr>
      </w:pPr>
    </w:p>
    <w:p w14:paraId="644FD7CE" w14:textId="0D37D840" w:rsidR="00A56F0E" w:rsidRPr="00A56F0E" w:rsidRDefault="00A56F0E" w:rsidP="00A56F0E">
      <w:pPr>
        <w:tabs>
          <w:tab w:val="left" w:pos="3465"/>
        </w:tabs>
        <w:spacing w:after="0" w:line="240" w:lineRule="auto"/>
        <w:ind w:firstLine="567"/>
        <w:jc w:val="center"/>
        <w:rPr>
          <w:rFonts w:ascii="Times New Roman" w:eastAsia="Times New Roman" w:hAnsi="Times New Roman"/>
          <w:color w:val="EE0000"/>
          <w:sz w:val="20"/>
          <w:szCs w:val="20"/>
          <w:lang w:eastAsia="en-GB"/>
        </w:rPr>
      </w:pPr>
    </w:p>
    <w:tbl>
      <w:tblPr>
        <w:tblpPr w:leftFromText="180" w:rightFromText="180" w:horzAnchor="margin" w:tblpXSpec="right" w:tblpY="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287"/>
        <w:gridCol w:w="1239"/>
        <w:gridCol w:w="1360"/>
        <w:gridCol w:w="1361"/>
        <w:gridCol w:w="964"/>
        <w:gridCol w:w="964"/>
        <w:gridCol w:w="964"/>
        <w:gridCol w:w="964"/>
        <w:gridCol w:w="964"/>
        <w:gridCol w:w="2189"/>
      </w:tblGrid>
      <w:tr w:rsidR="00B87AD4" w:rsidRPr="00C379EA" w14:paraId="19962E44" w14:textId="77777777" w:rsidTr="00B87AD4">
        <w:trPr>
          <w:trHeight w:val="2258"/>
        </w:trPr>
        <w:tc>
          <w:tcPr>
            <w:tcW w:w="587" w:type="dxa"/>
            <w:tcBorders>
              <w:top w:val="single" w:sz="4" w:space="0" w:color="auto"/>
              <w:left w:val="single" w:sz="4" w:space="0" w:color="auto"/>
              <w:bottom w:val="single" w:sz="4" w:space="0" w:color="auto"/>
              <w:right w:val="single" w:sz="4" w:space="0" w:color="auto"/>
            </w:tcBorders>
            <w:vAlign w:val="center"/>
          </w:tcPr>
          <w:p w14:paraId="15FCAE6A" w14:textId="77777777" w:rsidR="00C170AE" w:rsidRPr="002A5070" w:rsidRDefault="00C170AE" w:rsidP="00313B75">
            <w:pPr>
              <w:suppressAutoHyphens/>
              <w:spacing w:after="0" w:line="240" w:lineRule="auto"/>
              <w:jc w:val="center"/>
              <w:rPr>
                <w:rFonts w:ascii="Times New Roman" w:hAnsi="Times New Roman"/>
                <w:b/>
                <w:sz w:val="20"/>
                <w:szCs w:val="20"/>
                <w:lang w:eastAsia="lt-LT"/>
              </w:rPr>
            </w:pPr>
            <w:bookmarkStart w:id="0" w:name="_Hlk237345829"/>
            <w:r w:rsidRPr="002A5070">
              <w:rPr>
                <w:rFonts w:ascii="Times New Roman" w:hAnsi="Times New Roman"/>
                <w:b/>
                <w:sz w:val="20"/>
                <w:szCs w:val="20"/>
              </w:rPr>
              <w:t>Eil. Nr.</w:t>
            </w:r>
          </w:p>
          <w:p w14:paraId="19BBDB6C" w14:textId="77777777" w:rsidR="00C170AE" w:rsidRPr="002A5070" w:rsidRDefault="00C170AE" w:rsidP="00313B75">
            <w:pPr>
              <w:suppressAutoHyphens/>
              <w:spacing w:after="0" w:line="240" w:lineRule="auto"/>
              <w:jc w:val="center"/>
              <w:rPr>
                <w:rFonts w:ascii="Times New Roman" w:hAnsi="Times New Roman"/>
                <w:b/>
                <w:sz w:val="20"/>
                <w:szCs w:val="20"/>
                <w:lang w:eastAsia="lt-LT"/>
              </w:rPr>
            </w:pPr>
          </w:p>
        </w:tc>
        <w:tc>
          <w:tcPr>
            <w:tcW w:w="3287" w:type="dxa"/>
            <w:tcBorders>
              <w:top w:val="single" w:sz="4" w:space="0" w:color="auto"/>
              <w:left w:val="single" w:sz="4" w:space="0" w:color="auto"/>
              <w:bottom w:val="single" w:sz="4" w:space="0" w:color="auto"/>
              <w:right w:val="single" w:sz="4" w:space="0" w:color="auto"/>
            </w:tcBorders>
            <w:vAlign w:val="center"/>
          </w:tcPr>
          <w:p w14:paraId="12F8EA05" w14:textId="2A319FA6"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Prekės pavadinimas</w:t>
            </w:r>
          </w:p>
          <w:p w14:paraId="24A58973" w14:textId="77777777" w:rsidR="00C170AE" w:rsidRPr="002A5070" w:rsidRDefault="00C170AE" w:rsidP="00313B75">
            <w:pPr>
              <w:suppressAutoHyphens/>
              <w:spacing w:after="0" w:line="240" w:lineRule="auto"/>
              <w:jc w:val="center"/>
              <w:rPr>
                <w:rFonts w:ascii="Times New Roman" w:hAnsi="Times New Roman"/>
                <w:b/>
                <w:sz w:val="20"/>
                <w:szCs w:val="20"/>
                <w:lang w:eastAsia="lt-LT"/>
              </w:rPr>
            </w:pPr>
          </w:p>
        </w:tc>
        <w:tc>
          <w:tcPr>
            <w:tcW w:w="1239" w:type="dxa"/>
            <w:tcBorders>
              <w:top w:val="single" w:sz="4" w:space="0" w:color="auto"/>
              <w:left w:val="single" w:sz="4" w:space="0" w:color="auto"/>
              <w:bottom w:val="single" w:sz="4" w:space="0" w:color="auto"/>
              <w:right w:val="single" w:sz="4" w:space="0" w:color="auto"/>
            </w:tcBorders>
            <w:vAlign w:val="center"/>
          </w:tcPr>
          <w:p w14:paraId="7D96B406" w14:textId="4369ECF4" w:rsidR="00C170AE" w:rsidRPr="002A5070" w:rsidRDefault="00C170AE"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Preliminarus tyrimų skaičius per</w:t>
            </w:r>
          </w:p>
          <w:p w14:paraId="3E5F6C52" w14:textId="130B6B56"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24 mėn.</w:t>
            </w:r>
          </w:p>
          <w:p w14:paraId="198553AD" w14:textId="77777777" w:rsidR="00C170AE" w:rsidRPr="002A5070" w:rsidRDefault="00C170AE" w:rsidP="00313B75">
            <w:pPr>
              <w:suppressAutoHyphens/>
              <w:spacing w:after="0" w:line="240" w:lineRule="auto"/>
              <w:jc w:val="center"/>
              <w:rPr>
                <w:rFonts w:ascii="Times New Roman" w:hAnsi="Times New Roman"/>
                <w:b/>
                <w:sz w:val="20"/>
                <w:szCs w:val="20"/>
                <w:lang w:eastAsia="lt-LT"/>
              </w:rPr>
            </w:pPr>
          </w:p>
        </w:tc>
        <w:tc>
          <w:tcPr>
            <w:tcW w:w="1360" w:type="dxa"/>
            <w:tcBorders>
              <w:top w:val="single" w:sz="4" w:space="0" w:color="auto"/>
              <w:left w:val="single" w:sz="4" w:space="0" w:color="auto"/>
              <w:bottom w:val="single" w:sz="4" w:space="0" w:color="auto"/>
              <w:right w:val="single" w:sz="4" w:space="0" w:color="auto"/>
            </w:tcBorders>
            <w:vAlign w:val="center"/>
          </w:tcPr>
          <w:p w14:paraId="2AE7D350" w14:textId="31E808A2"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 xml:space="preserve">Reagentų ir eksploatacinių medžiagų kiekis (ml.,  vnt., </w:t>
            </w:r>
            <w:proofErr w:type="spellStart"/>
            <w:r w:rsidRPr="002A5070">
              <w:rPr>
                <w:rFonts w:ascii="Times New Roman" w:hAnsi="Times New Roman"/>
                <w:b/>
                <w:sz w:val="20"/>
                <w:szCs w:val="20"/>
              </w:rPr>
              <w:t>pak</w:t>
            </w:r>
            <w:proofErr w:type="spellEnd"/>
            <w:r w:rsidRPr="002A5070">
              <w:rPr>
                <w:rFonts w:ascii="Times New Roman" w:hAnsi="Times New Roman"/>
                <w:b/>
                <w:sz w:val="20"/>
                <w:szCs w:val="20"/>
              </w:rPr>
              <w:t xml:space="preserve">.,  ir t. t.) nurodytam tyrimų skaičiui per </w:t>
            </w:r>
          </w:p>
          <w:p w14:paraId="65E7828C" w14:textId="75B99081"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24 mėn.</w:t>
            </w:r>
          </w:p>
        </w:tc>
        <w:tc>
          <w:tcPr>
            <w:tcW w:w="1361" w:type="dxa"/>
            <w:tcBorders>
              <w:top w:val="single" w:sz="4" w:space="0" w:color="auto"/>
              <w:left w:val="single" w:sz="4" w:space="0" w:color="auto"/>
              <w:bottom w:val="single" w:sz="4" w:space="0" w:color="auto"/>
              <w:right w:val="single" w:sz="4" w:space="0" w:color="auto"/>
            </w:tcBorders>
            <w:vAlign w:val="center"/>
          </w:tcPr>
          <w:p w14:paraId="2B094025" w14:textId="35A3B0F9" w:rsidR="00C170AE" w:rsidRPr="002A5070" w:rsidRDefault="00C170AE" w:rsidP="00C170AE">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 xml:space="preserve">Pakuočių vienetų skaičius nurodytam preliminariam tyrimų skaičiui per </w:t>
            </w:r>
          </w:p>
          <w:p w14:paraId="6927097F" w14:textId="1CEE9ED7" w:rsidR="00C170AE" w:rsidRPr="002A5070" w:rsidRDefault="00C170AE" w:rsidP="00C170AE">
            <w:pPr>
              <w:suppressAutoHyphens/>
              <w:spacing w:after="0"/>
              <w:jc w:val="center"/>
              <w:rPr>
                <w:rFonts w:ascii="Times New Roman" w:hAnsi="Times New Roman"/>
                <w:b/>
                <w:sz w:val="20"/>
                <w:szCs w:val="20"/>
                <w:lang w:eastAsia="lt-LT"/>
              </w:rPr>
            </w:pPr>
            <w:r w:rsidRPr="002A5070">
              <w:rPr>
                <w:rFonts w:ascii="Times New Roman" w:hAnsi="Times New Roman"/>
                <w:b/>
                <w:sz w:val="20"/>
                <w:szCs w:val="20"/>
              </w:rPr>
              <w:t>24 mėn.</w:t>
            </w:r>
          </w:p>
        </w:tc>
        <w:tc>
          <w:tcPr>
            <w:tcW w:w="964" w:type="dxa"/>
            <w:tcBorders>
              <w:top w:val="single" w:sz="4" w:space="0" w:color="auto"/>
              <w:left w:val="single" w:sz="4" w:space="0" w:color="auto"/>
              <w:bottom w:val="single" w:sz="4" w:space="0" w:color="auto"/>
              <w:right w:val="single" w:sz="4" w:space="0" w:color="auto"/>
            </w:tcBorders>
            <w:vAlign w:val="center"/>
          </w:tcPr>
          <w:p w14:paraId="19A441F4" w14:textId="4EE08EB7"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Siūloma pakuotė</w:t>
            </w:r>
          </w:p>
        </w:tc>
        <w:tc>
          <w:tcPr>
            <w:tcW w:w="964" w:type="dxa"/>
            <w:tcBorders>
              <w:top w:val="single" w:sz="4" w:space="0" w:color="auto"/>
              <w:left w:val="single" w:sz="4" w:space="0" w:color="auto"/>
              <w:bottom w:val="single" w:sz="4" w:space="0" w:color="auto"/>
              <w:right w:val="single" w:sz="4" w:space="0" w:color="auto"/>
            </w:tcBorders>
            <w:vAlign w:val="center"/>
          </w:tcPr>
          <w:p w14:paraId="064D50E7" w14:textId="77777777" w:rsidR="00B87AD4" w:rsidRPr="002A5070" w:rsidRDefault="00C170AE"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Pakuotės įkainis</w:t>
            </w:r>
          </w:p>
          <w:p w14:paraId="4D82E7EF" w14:textId="79672D99"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 xml:space="preserve"> Eur be PVM</w:t>
            </w:r>
          </w:p>
        </w:tc>
        <w:tc>
          <w:tcPr>
            <w:tcW w:w="964" w:type="dxa"/>
            <w:tcBorders>
              <w:top w:val="single" w:sz="4" w:space="0" w:color="auto"/>
              <w:left w:val="single" w:sz="4" w:space="0" w:color="auto"/>
              <w:right w:val="single" w:sz="4" w:space="0" w:color="auto"/>
            </w:tcBorders>
            <w:vAlign w:val="center"/>
          </w:tcPr>
          <w:p w14:paraId="3208A1CE" w14:textId="6A0DF004" w:rsidR="00C170AE" w:rsidRPr="002A5070" w:rsidRDefault="00C170AE" w:rsidP="00313B75">
            <w:pPr>
              <w:suppressAutoHyphens/>
              <w:spacing w:after="0" w:line="240" w:lineRule="auto"/>
              <w:jc w:val="center"/>
              <w:rPr>
                <w:rFonts w:ascii="Times New Roman" w:hAnsi="Times New Roman"/>
                <w:b/>
                <w:sz w:val="20"/>
                <w:szCs w:val="20"/>
                <w:lang w:eastAsia="lt-LT"/>
              </w:rPr>
            </w:pPr>
            <w:r w:rsidRPr="002A5070">
              <w:rPr>
                <w:rFonts w:ascii="Times New Roman" w:hAnsi="Times New Roman"/>
                <w:b/>
                <w:sz w:val="20"/>
                <w:szCs w:val="20"/>
              </w:rPr>
              <w:t>PVM dydis %</w:t>
            </w:r>
          </w:p>
        </w:tc>
        <w:tc>
          <w:tcPr>
            <w:tcW w:w="964" w:type="dxa"/>
            <w:tcBorders>
              <w:top w:val="single" w:sz="4" w:space="0" w:color="auto"/>
              <w:left w:val="single" w:sz="4" w:space="0" w:color="auto"/>
              <w:right w:val="single" w:sz="4" w:space="0" w:color="auto"/>
            </w:tcBorders>
            <w:vAlign w:val="center"/>
          </w:tcPr>
          <w:p w14:paraId="10E89AFC" w14:textId="77777777" w:rsidR="00C170AE" w:rsidRPr="002A5070" w:rsidRDefault="00C170AE"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 xml:space="preserve">Pakuotės </w:t>
            </w:r>
          </w:p>
          <w:p w14:paraId="3B5148ED" w14:textId="77777777" w:rsidR="00C170AE" w:rsidRPr="002A5070" w:rsidRDefault="00C170AE"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 xml:space="preserve">įkainis </w:t>
            </w:r>
          </w:p>
          <w:p w14:paraId="56F76E88" w14:textId="77777777" w:rsidR="00C170AE" w:rsidRPr="002A5070" w:rsidRDefault="00C170AE" w:rsidP="00C170AE">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Eur su</w:t>
            </w:r>
          </w:p>
          <w:p w14:paraId="1034177B" w14:textId="73066256" w:rsidR="00C170AE" w:rsidRPr="002A5070" w:rsidRDefault="00C170AE" w:rsidP="00C170AE">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 xml:space="preserve"> PVM</w:t>
            </w:r>
          </w:p>
        </w:tc>
        <w:tc>
          <w:tcPr>
            <w:tcW w:w="964" w:type="dxa"/>
            <w:tcBorders>
              <w:top w:val="single" w:sz="4" w:space="0" w:color="auto"/>
              <w:left w:val="single" w:sz="4" w:space="0" w:color="auto"/>
              <w:right w:val="single" w:sz="4" w:space="0" w:color="auto"/>
            </w:tcBorders>
            <w:vAlign w:val="center"/>
          </w:tcPr>
          <w:p w14:paraId="6D439A2C" w14:textId="77777777" w:rsidR="00B87AD4" w:rsidRPr="002A5070" w:rsidRDefault="00B87AD4"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Viso</w:t>
            </w:r>
          </w:p>
          <w:p w14:paraId="25A35E3B" w14:textId="70465F40" w:rsidR="00C170AE" w:rsidRPr="002A5070" w:rsidRDefault="00B87AD4"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s</w:t>
            </w:r>
            <w:r w:rsidR="00C170AE" w:rsidRPr="002A5070">
              <w:rPr>
                <w:rFonts w:ascii="Times New Roman" w:hAnsi="Times New Roman"/>
                <w:b/>
                <w:sz w:val="20"/>
                <w:szCs w:val="20"/>
              </w:rPr>
              <w:t xml:space="preserve">uma </w:t>
            </w:r>
          </w:p>
          <w:p w14:paraId="397593A3" w14:textId="68D04810" w:rsidR="00C170AE" w:rsidRPr="002A5070" w:rsidRDefault="00C170AE"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EUR su PVM</w:t>
            </w:r>
          </w:p>
        </w:tc>
        <w:tc>
          <w:tcPr>
            <w:tcW w:w="2189" w:type="dxa"/>
            <w:tcBorders>
              <w:top w:val="single" w:sz="4" w:space="0" w:color="auto"/>
              <w:left w:val="single" w:sz="4" w:space="0" w:color="auto"/>
              <w:right w:val="single" w:sz="4" w:space="0" w:color="auto"/>
            </w:tcBorders>
            <w:vAlign w:val="center"/>
          </w:tcPr>
          <w:p w14:paraId="6EADB8C4" w14:textId="206C6DBA" w:rsidR="00C170AE" w:rsidRPr="002A5070" w:rsidRDefault="00C170AE" w:rsidP="00313B75">
            <w:pPr>
              <w:suppressAutoHyphens/>
              <w:spacing w:after="0" w:line="240" w:lineRule="auto"/>
              <w:jc w:val="center"/>
              <w:rPr>
                <w:rFonts w:ascii="Times New Roman" w:hAnsi="Times New Roman"/>
                <w:b/>
                <w:sz w:val="20"/>
                <w:szCs w:val="20"/>
              </w:rPr>
            </w:pPr>
            <w:r w:rsidRPr="002A5070">
              <w:rPr>
                <w:rFonts w:ascii="Times New Roman" w:hAnsi="Times New Roman"/>
                <w:b/>
                <w:sz w:val="20"/>
                <w:szCs w:val="20"/>
              </w:rPr>
              <w:t>Siūlomos prekės komercinis pavadinimas, gamintojas</w:t>
            </w:r>
          </w:p>
        </w:tc>
      </w:tr>
      <w:tr w:rsidR="00B87AD4" w:rsidRPr="00C379EA" w14:paraId="397C9EC3" w14:textId="77777777" w:rsidTr="00B87AD4">
        <w:trPr>
          <w:trHeight w:val="387"/>
        </w:trPr>
        <w:tc>
          <w:tcPr>
            <w:tcW w:w="587" w:type="dxa"/>
            <w:tcBorders>
              <w:top w:val="single" w:sz="4" w:space="0" w:color="auto"/>
              <w:left w:val="single" w:sz="4" w:space="0" w:color="auto"/>
              <w:bottom w:val="single" w:sz="4" w:space="0" w:color="auto"/>
              <w:right w:val="single" w:sz="4" w:space="0" w:color="auto"/>
            </w:tcBorders>
            <w:vAlign w:val="center"/>
          </w:tcPr>
          <w:p w14:paraId="3179B24F" w14:textId="77777777" w:rsidR="00C170AE" w:rsidRPr="00C379EA" w:rsidRDefault="00C170AE" w:rsidP="00C07846">
            <w:pPr>
              <w:suppressAutoHyphens/>
              <w:spacing w:after="0" w:line="256" w:lineRule="auto"/>
              <w:jc w:val="center"/>
              <w:rPr>
                <w:rFonts w:ascii="Times New Roman" w:eastAsia="Times New Roman" w:hAnsi="Times New Roman"/>
                <w:bCs/>
                <w:i/>
                <w:iCs/>
                <w:color w:val="000000"/>
                <w:sz w:val="20"/>
                <w:szCs w:val="20"/>
                <w:lang w:eastAsia="en-GB"/>
              </w:rPr>
            </w:pPr>
            <w:r w:rsidRPr="00C379EA">
              <w:rPr>
                <w:rFonts w:ascii="Times New Roman" w:eastAsia="Times New Roman" w:hAnsi="Times New Roman"/>
                <w:bCs/>
                <w:i/>
                <w:iCs/>
                <w:color w:val="000000"/>
                <w:sz w:val="20"/>
                <w:szCs w:val="20"/>
                <w:lang w:eastAsia="en-GB"/>
              </w:rPr>
              <w:t>1</w:t>
            </w:r>
          </w:p>
        </w:tc>
        <w:tc>
          <w:tcPr>
            <w:tcW w:w="3287" w:type="dxa"/>
            <w:tcBorders>
              <w:top w:val="single" w:sz="4" w:space="0" w:color="auto"/>
              <w:left w:val="single" w:sz="4" w:space="0" w:color="auto"/>
              <w:bottom w:val="single" w:sz="4" w:space="0" w:color="auto"/>
              <w:right w:val="single" w:sz="4" w:space="0" w:color="auto"/>
            </w:tcBorders>
            <w:vAlign w:val="center"/>
          </w:tcPr>
          <w:p w14:paraId="1805C1CA" w14:textId="2FA61250" w:rsidR="00C170AE" w:rsidRPr="00C379EA" w:rsidRDefault="00C170AE" w:rsidP="00C07846">
            <w:pPr>
              <w:suppressAutoHyphens/>
              <w:spacing w:after="0" w:line="256" w:lineRule="auto"/>
              <w:jc w:val="center"/>
              <w:rPr>
                <w:rFonts w:ascii="Times New Roman" w:eastAsia="Times New Roman" w:hAnsi="Times New Roman"/>
                <w:bCs/>
                <w:i/>
                <w:iCs/>
                <w:color w:val="000000"/>
                <w:sz w:val="20"/>
                <w:szCs w:val="20"/>
                <w:lang w:eastAsia="en-GB"/>
              </w:rPr>
            </w:pPr>
            <w:r w:rsidRPr="00C379EA">
              <w:rPr>
                <w:rFonts w:ascii="Times New Roman" w:eastAsia="Times New Roman" w:hAnsi="Times New Roman"/>
                <w:bCs/>
                <w:i/>
                <w:iCs/>
                <w:color w:val="000000"/>
                <w:sz w:val="20"/>
                <w:szCs w:val="20"/>
                <w:lang w:eastAsia="en-GB"/>
              </w:rPr>
              <w:t>2</w:t>
            </w:r>
          </w:p>
        </w:tc>
        <w:tc>
          <w:tcPr>
            <w:tcW w:w="1239" w:type="dxa"/>
            <w:tcBorders>
              <w:top w:val="single" w:sz="4" w:space="0" w:color="auto"/>
              <w:left w:val="single" w:sz="4" w:space="0" w:color="auto"/>
              <w:bottom w:val="single" w:sz="4" w:space="0" w:color="auto"/>
              <w:right w:val="single" w:sz="4" w:space="0" w:color="auto"/>
            </w:tcBorders>
            <w:vAlign w:val="center"/>
          </w:tcPr>
          <w:p w14:paraId="2FE80FCA" w14:textId="054AE0AF" w:rsidR="00C170AE" w:rsidRPr="00C379EA" w:rsidRDefault="00B87AD4" w:rsidP="00C07846">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3</w:t>
            </w:r>
          </w:p>
        </w:tc>
        <w:tc>
          <w:tcPr>
            <w:tcW w:w="1360" w:type="dxa"/>
            <w:tcBorders>
              <w:top w:val="single" w:sz="4" w:space="0" w:color="auto"/>
              <w:left w:val="single" w:sz="4" w:space="0" w:color="auto"/>
              <w:bottom w:val="single" w:sz="4" w:space="0" w:color="auto"/>
              <w:right w:val="single" w:sz="4" w:space="0" w:color="auto"/>
            </w:tcBorders>
            <w:vAlign w:val="center"/>
          </w:tcPr>
          <w:p w14:paraId="74B29511" w14:textId="249A58E4" w:rsidR="00C170AE" w:rsidRPr="00C379EA" w:rsidRDefault="00B87AD4" w:rsidP="00C07846">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4</w:t>
            </w:r>
          </w:p>
        </w:tc>
        <w:tc>
          <w:tcPr>
            <w:tcW w:w="1361" w:type="dxa"/>
            <w:tcBorders>
              <w:top w:val="single" w:sz="4" w:space="0" w:color="auto"/>
              <w:left w:val="single" w:sz="4" w:space="0" w:color="auto"/>
              <w:bottom w:val="single" w:sz="4" w:space="0" w:color="auto"/>
              <w:right w:val="single" w:sz="4" w:space="0" w:color="auto"/>
            </w:tcBorders>
            <w:vAlign w:val="center"/>
          </w:tcPr>
          <w:p w14:paraId="020DA178" w14:textId="5050E8F6" w:rsidR="00C170AE" w:rsidRPr="00C379EA" w:rsidRDefault="00B87AD4" w:rsidP="00C07846">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5</w:t>
            </w:r>
          </w:p>
        </w:tc>
        <w:tc>
          <w:tcPr>
            <w:tcW w:w="964" w:type="dxa"/>
            <w:tcBorders>
              <w:top w:val="single" w:sz="4" w:space="0" w:color="auto"/>
              <w:left w:val="single" w:sz="4" w:space="0" w:color="auto"/>
              <w:bottom w:val="single" w:sz="4" w:space="0" w:color="auto"/>
              <w:right w:val="single" w:sz="4" w:space="0" w:color="auto"/>
            </w:tcBorders>
            <w:vAlign w:val="center"/>
          </w:tcPr>
          <w:p w14:paraId="5FF82879" w14:textId="4B05FFCE" w:rsidR="00C170AE"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6</w:t>
            </w:r>
          </w:p>
        </w:tc>
        <w:tc>
          <w:tcPr>
            <w:tcW w:w="964" w:type="dxa"/>
            <w:tcBorders>
              <w:top w:val="single" w:sz="4" w:space="0" w:color="auto"/>
              <w:left w:val="single" w:sz="4" w:space="0" w:color="auto"/>
              <w:bottom w:val="single" w:sz="4" w:space="0" w:color="auto"/>
              <w:right w:val="single" w:sz="4" w:space="0" w:color="auto"/>
            </w:tcBorders>
            <w:vAlign w:val="center"/>
          </w:tcPr>
          <w:p w14:paraId="4E35866C" w14:textId="403364E4" w:rsidR="00C170AE"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7</w:t>
            </w:r>
          </w:p>
        </w:tc>
        <w:tc>
          <w:tcPr>
            <w:tcW w:w="964" w:type="dxa"/>
            <w:tcBorders>
              <w:top w:val="single" w:sz="4" w:space="0" w:color="auto"/>
              <w:left w:val="single" w:sz="4" w:space="0" w:color="auto"/>
              <w:bottom w:val="single" w:sz="4" w:space="0" w:color="auto"/>
              <w:right w:val="single" w:sz="4" w:space="0" w:color="auto"/>
            </w:tcBorders>
            <w:vAlign w:val="center"/>
          </w:tcPr>
          <w:p w14:paraId="7672AD41" w14:textId="0EB25D9E" w:rsidR="00C170AE"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8</w:t>
            </w:r>
          </w:p>
        </w:tc>
        <w:tc>
          <w:tcPr>
            <w:tcW w:w="964" w:type="dxa"/>
            <w:tcBorders>
              <w:top w:val="single" w:sz="4" w:space="0" w:color="auto"/>
              <w:left w:val="single" w:sz="4" w:space="0" w:color="auto"/>
              <w:bottom w:val="single" w:sz="4" w:space="0" w:color="auto"/>
              <w:right w:val="single" w:sz="4" w:space="0" w:color="auto"/>
            </w:tcBorders>
            <w:vAlign w:val="center"/>
          </w:tcPr>
          <w:p w14:paraId="286D9685" w14:textId="6BBE2141" w:rsidR="00C170AE"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9</w:t>
            </w:r>
          </w:p>
        </w:tc>
        <w:tc>
          <w:tcPr>
            <w:tcW w:w="964" w:type="dxa"/>
            <w:tcBorders>
              <w:top w:val="single" w:sz="4" w:space="0" w:color="auto"/>
              <w:left w:val="single" w:sz="4" w:space="0" w:color="auto"/>
              <w:bottom w:val="single" w:sz="4" w:space="0" w:color="auto"/>
              <w:right w:val="single" w:sz="4" w:space="0" w:color="auto"/>
            </w:tcBorders>
            <w:vAlign w:val="center"/>
          </w:tcPr>
          <w:p w14:paraId="0F342231" w14:textId="678C3C65" w:rsidR="00C170AE"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10</w:t>
            </w:r>
          </w:p>
        </w:tc>
        <w:tc>
          <w:tcPr>
            <w:tcW w:w="2189" w:type="dxa"/>
            <w:tcBorders>
              <w:top w:val="single" w:sz="4" w:space="0" w:color="auto"/>
              <w:left w:val="single" w:sz="4" w:space="0" w:color="auto"/>
              <w:bottom w:val="single" w:sz="4" w:space="0" w:color="auto"/>
              <w:right w:val="single" w:sz="4" w:space="0" w:color="auto"/>
            </w:tcBorders>
            <w:vAlign w:val="center"/>
          </w:tcPr>
          <w:p w14:paraId="5E107C47" w14:textId="397628E6" w:rsidR="00C170AE"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r>
              <w:rPr>
                <w:rFonts w:ascii="Times New Roman" w:eastAsia="Times New Roman" w:hAnsi="Times New Roman"/>
                <w:bCs/>
                <w:i/>
                <w:iCs/>
                <w:color w:val="000000"/>
                <w:sz w:val="20"/>
                <w:szCs w:val="20"/>
                <w:lang w:eastAsia="en-GB"/>
              </w:rPr>
              <w:t>11</w:t>
            </w:r>
          </w:p>
        </w:tc>
      </w:tr>
      <w:tr w:rsidR="00B87AD4" w:rsidRPr="00C379EA" w14:paraId="4038774F" w14:textId="77777777" w:rsidTr="00141177">
        <w:trPr>
          <w:trHeight w:val="1537"/>
        </w:trPr>
        <w:tc>
          <w:tcPr>
            <w:tcW w:w="587" w:type="dxa"/>
            <w:tcBorders>
              <w:top w:val="single" w:sz="4" w:space="0" w:color="auto"/>
              <w:left w:val="single" w:sz="4" w:space="0" w:color="auto"/>
              <w:bottom w:val="single" w:sz="4" w:space="0" w:color="auto"/>
              <w:right w:val="single" w:sz="4" w:space="0" w:color="auto"/>
            </w:tcBorders>
            <w:vAlign w:val="center"/>
          </w:tcPr>
          <w:p w14:paraId="34A38C0A" w14:textId="79F82B16" w:rsidR="00B87AD4" w:rsidRPr="00B87AD4" w:rsidRDefault="00B87AD4" w:rsidP="00B87AD4">
            <w:pPr>
              <w:suppressAutoHyphens/>
              <w:spacing w:after="0" w:line="256" w:lineRule="auto"/>
              <w:rPr>
                <w:rFonts w:ascii="Times New Roman" w:eastAsia="Times New Roman" w:hAnsi="Times New Roman"/>
                <w:bCs/>
                <w:color w:val="000000"/>
                <w:sz w:val="20"/>
                <w:szCs w:val="20"/>
                <w:lang w:eastAsia="en-GB"/>
              </w:rPr>
            </w:pPr>
            <w:r w:rsidRPr="00B87AD4">
              <w:rPr>
                <w:rFonts w:ascii="Times New Roman" w:eastAsia="Times New Roman" w:hAnsi="Times New Roman"/>
                <w:bCs/>
                <w:color w:val="000000"/>
                <w:sz w:val="20"/>
                <w:szCs w:val="20"/>
                <w:lang w:eastAsia="en-GB"/>
              </w:rPr>
              <w:t>1.</w:t>
            </w:r>
          </w:p>
        </w:tc>
        <w:tc>
          <w:tcPr>
            <w:tcW w:w="3287" w:type="dxa"/>
            <w:tcBorders>
              <w:top w:val="single" w:sz="4" w:space="0" w:color="auto"/>
              <w:left w:val="single" w:sz="4" w:space="0" w:color="auto"/>
              <w:bottom w:val="single" w:sz="4" w:space="0" w:color="auto"/>
              <w:right w:val="single" w:sz="4" w:space="0" w:color="auto"/>
            </w:tcBorders>
            <w:vAlign w:val="center"/>
          </w:tcPr>
          <w:p w14:paraId="70663EBD" w14:textId="77777777" w:rsidR="00141177" w:rsidRDefault="00141177" w:rsidP="00141177">
            <w:pPr>
              <w:widowControl w:val="0"/>
              <w:suppressAutoHyphens/>
              <w:autoSpaceDN w:val="0"/>
              <w:spacing w:after="0" w:line="276" w:lineRule="auto"/>
              <w:rPr>
                <w:rFonts w:ascii="Times New Roman" w:eastAsia="Andale Sans UI" w:hAnsi="Times New Roman"/>
                <w:kern w:val="3"/>
                <w:sz w:val="20"/>
                <w:szCs w:val="20"/>
                <w:lang w:bidi="en-US"/>
              </w:rPr>
            </w:pPr>
            <w:r w:rsidRPr="00EA6D58">
              <w:rPr>
                <w:rFonts w:ascii="Times New Roman" w:eastAsia="Andale Sans UI" w:hAnsi="Times New Roman"/>
                <w:kern w:val="3"/>
                <w:sz w:val="20"/>
                <w:szCs w:val="20"/>
                <w:lang w:bidi="en-US"/>
              </w:rPr>
              <w:t>Nemažiau 16 parametrų</w:t>
            </w:r>
            <w:r>
              <w:rPr>
                <w:rFonts w:ascii="Times New Roman" w:eastAsia="Andale Sans UI" w:hAnsi="Times New Roman"/>
                <w:kern w:val="3"/>
                <w:sz w:val="20"/>
                <w:szCs w:val="20"/>
                <w:lang w:bidi="en-US"/>
              </w:rPr>
              <w:t>:</w:t>
            </w:r>
          </w:p>
          <w:p w14:paraId="0140364D" w14:textId="56A4192A" w:rsidR="00B87AD4" w:rsidRPr="00141177" w:rsidRDefault="00B87AD4" w:rsidP="00141177">
            <w:pPr>
              <w:widowControl w:val="0"/>
              <w:suppressAutoHyphens/>
              <w:autoSpaceDN w:val="0"/>
              <w:spacing w:after="0" w:line="276" w:lineRule="auto"/>
              <w:rPr>
                <w:rFonts w:ascii="Times New Roman" w:eastAsia="Andale Sans UI" w:hAnsi="Times New Roman"/>
                <w:kern w:val="3"/>
                <w:sz w:val="20"/>
                <w:szCs w:val="20"/>
                <w:lang w:bidi="en-US"/>
              </w:rPr>
            </w:pPr>
            <w:r w:rsidRPr="00143B76">
              <w:rPr>
                <w:rFonts w:ascii="Times New Roman" w:eastAsia="Times New Roman" w:hAnsi="Times New Roman"/>
                <w:color w:val="000000"/>
                <w:sz w:val="20"/>
                <w:szCs w:val="20"/>
                <w:lang w:eastAsia="lt-LT"/>
              </w:rPr>
              <w:t>WBC#, LYM#, LYM%, GRA#, GRA%, MID#, MID% arba MO#, MO%, RBC, HGB, HCT, MCV, MCH, MCHC, RDW arba RDW-CV, RDW-SD PLT, MPV, PCT, PDW</w:t>
            </w:r>
          </w:p>
        </w:tc>
        <w:tc>
          <w:tcPr>
            <w:tcW w:w="1239" w:type="dxa"/>
            <w:tcBorders>
              <w:top w:val="single" w:sz="4" w:space="0" w:color="auto"/>
              <w:left w:val="single" w:sz="4" w:space="0" w:color="auto"/>
              <w:bottom w:val="single" w:sz="4" w:space="0" w:color="auto"/>
              <w:right w:val="single" w:sz="4" w:space="0" w:color="auto"/>
            </w:tcBorders>
            <w:vAlign w:val="center"/>
          </w:tcPr>
          <w:p w14:paraId="176FD336" w14:textId="191EE99A" w:rsidR="00B87AD4" w:rsidRPr="004617D4" w:rsidRDefault="00B87AD4" w:rsidP="00C07846">
            <w:pPr>
              <w:suppressAutoHyphens/>
              <w:spacing w:after="0" w:line="256" w:lineRule="auto"/>
              <w:jc w:val="center"/>
              <w:rPr>
                <w:rFonts w:ascii="Times New Roman" w:eastAsia="Times New Roman" w:hAnsi="Times New Roman"/>
                <w:b/>
                <w:i/>
                <w:iCs/>
                <w:color w:val="000000"/>
                <w:sz w:val="20"/>
                <w:szCs w:val="20"/>
                <w:lang w:eastAsia="en-GB"/>
              </w:rPr>
            </w:pPr>
            <w:r w:rsidRPr="004617D4">
              <w:rPr>
                <w:rFonts w:ascii="Times New Roman" w:eastAsia="Times New Roman" w:hAnsi="Times New Roman"/>
                <w:b/>
                <w:i/>
                <w:iCs/>
                <w:color w:val="000000"/>
                <w:sz w:val="20"/>
                <w:szCs w:val="20"/>
                <w:lang w:eastAsia="en-GB"/>
              </w:rPr>
              <w:t>10000</w:t>
            </w:r>
          </w:p>
        </w:tc>
        <w:tc>
          <w:tcPr>
            <w:tcW w:w="1360" w:type="dxa"/>
            <w:tcBorders>
              <w:top w:val="single" w:sz="4" w:space="0" w:color="auto"/>
              <w:left w:val="single" w:sz="4" w:space="0" w:color="auto"/>
              <w:bottom w:val="single" w:sz="4" w:space="0" w:color="auto"/>
              <w:right w:val="single" w:sz="4" w:space="0" w:color="auto"/>
            </w:tcBorders>
            <w:vAlign w:val="center"/>
          </w:tcPr>
          <w:p w14:paraId="38066AAD" w14:textId="77777777" w:rsidR="00B87AD4" w:rsidRPr="00C379EA" w:rsidRDefault="00B87AD4" w:rsidP="00C07846">
            <w:pPr>
              <w:suppressAutoHyphens/>
              <w:spacing w:after="0" w:line="256" w:lineRule="auto"/>
              <w:jc w:val="center"/>
              <w:rPr>
                <w:rFonts w:ascii="Times New Roman" w:eastAsia="Times New Roman" w:hAnsi="Times New Roman"/>
                <w:bCs/>
                <w:i/>
                <w:iCs/>
                <w:color w:val="000000"/>
                <w:sz w:val="20"/>
                <w:szCs w:val="20"/>
                <w:lang w:eastAsia="en-GB"/>
              </w:rPr>
            </w:pPr>
          </w:p>
        </w:tc>
        <w:tc>
          <w:tcPr>
            <w:tcW w:w="1361" w:type="dxa"/>
            <w:tcBorders>
              <w:top w:val="single" w:sz="4" w:space="0" w:color="auto"/>
              <w:left w:val="single" w:sz="4" w:space="0" w:color="auto"/>
              <w:bottom w:val="single" w:sz="4" w:space="0" w:color="auto"/>
              <w:right w:val="single" w:sz="4" w:space="0" w:color="auto"/>
            </w:tcBorders>
            <w:vAlign w:val="center"/>
          </w:tcPr>
          <w:p w14:paraId="69374CB1" w14:textId="77777777" w:rsidR="00B87AD4" w:rsidRPr="00C379EA" w:rsidRDefault="00B87AD4" w:rsidP="00C07846">
            <w:pPr>
              <w:suppressAutoHyphens/>
              <w:spacing w:after="0" w:line="256" w:lineRule="auto"/>
              <w:jc w:val="center"/>
              <w:rPr>
                <w:rFonts w:ascii="Times New Roman" w:eastAsia="Times New Roman" w:hAnsi="Times New Roman"/>
                <w:bCs/>
                <w:i/>
                <w:iCs/>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98622BB" w14:textId="77777777" w:rsidR="00B87AD4"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79EF2025" w14:textId="77777777" w:rsidR="00B87AD4"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5B11ED4" w14:textId="77777777" w:rsidR="00B87AD4"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6F8A0BA" w14:textId="77777777" w:rsidR="00B87AD4" w:rsidRPr="00C379EA"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B3AE720" w14:textId="77777777" w:rsidR="00B87AD4"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p>
        </w:tc>
        <w:tc>
          <w:tcPr>
            <w:tcW w:w="2189" w:type="dxa"/>
            <w:tcBorders>
              <w:top w:val="single" w:sz="4" w:space="0" w:color="auto"/>
              <w:left w:val="single" w:sz="4" w:space="0" w:color="auto"/>
              <w:bottom w:val="single" w:sz="4" w:space="0" w:color="auto"/>
              <w:right w:val="single" w:sz="4" w:space="0" w:color="auto"/>
            </w:tcBorders>
            <w:vAlign w:val="center"/>
          </w:tcPr>
          <w:p w14:paraId="3DC16B26" w14:textId="77777777" w:rsidR="00B87AD4" w:rsidRDefault="00B87AD4" w:rsidP="00846241">
            <w:pPr>
              <w:suppressAutoHyphens/>
              <w:spacing w:after="0" w:line="256" w:lineRule="auto"/>
              <w:jc w:val="center"/>
              <w:rPr>
                <w:rFonts w:ascii="Times New Roman" w:eastAsia="Times New Roman" w:hAnsi="Times New Roman"/>
                <w:bCs/>
                <w:i/>
                <w:iCs/>
                <w:color w:val="000000"/>
                <w:sz w:val="20"/>
                <w:szCs w:val="20"/>
                <w:lang w:eastAsia="en-GB"/>
              </w:rPr>
            </w:pPr>
          </w:p>
        </w:tc>
      </w:tr>
      <w:tr w:rsidR="00B87AD4" w:rsidRPr="00C379EA" w14:paraId="2B76E9A2" w14:textId="77777777" w:rsidTr="00B87AD4">
        <w:trPr>
          <w:trHeight w:val="622"/>
        </w:trPr>
        <w:tc>
          <w:tcPr>
            <w:tcW w:w="587" w:type="dxa"/>
            <w:tcBorders>
              <w:top w:val="single" w:sz="4" w:space="0" w:color="auto"/>
              <w:left w:val="single" w:sz="4" w:space="0" w:color="auto"/>
              <w:bottom w:val="single" w:sz="4" w:space="0" w:color="auto"/>
              <w:right w:val="single" w:sz="4" w:space="0" w:color="auto"/>
            </w:tcBorders>
          </w:tcPr>
          <w:p w14:paraId="2BEBEDF3" w14:textId="77777777" w:rsidR="00C170AE" w:rsidRPr="00C379EA" w:rsidRDefault="00C170AE" w:rsidP="00C07846">
            <w:pPr>
              <w:spacing w:after="0" w:line="240" w:lineRule="auto"/>
              <w:rPr>
                <w:rFonts w:ascii="Times New Roman" w:eastAsia="Times New Roman" w:hAnsi="Times New Roman"/>
                <w:color w:val="000000"/>
                <w:sz w:val="20"/>
                <w:szCs w:val="20"/>
                <w:lang w:eastAsia="en-GB"/>
              </w:rPr>
            </w:pPr>
            <w:r>
              <w:rPr>
                <w:rFonts w:ascii="Times New Roman" w:eastAsia="Times New Roman" w:hAnsi="Times New Roman"/>
                <w:color w:val="000000"/>
                <w:sz w:val="20"/>
                <w:szCs w:val="20"/>
                <w:lang w:eastAsia="en-GB"/>
              </w:rPr>
              <w:t>1.1</w:t>
            </w:r>
          </w:p>
        </w:tc>
        <w:tc>
          <w:tcPr>
            <w:tcW w:w="3287" w:type="dxa"/>
            <w:tcBorders>
              <w:top w:val="single" w:sz="4" w:space="0" w:color="auto"/>
              <w:left w:val="single" w:sz="4" w:space="0" w:color="auto"/>
              <w:bottom w:val="single" w:sz="4" w:space="0" w:color="auto"/>
              <w:right w:val="single" w:sz="4" w:space="0" w:color="auto"/>
            </w:tcBorders>
            <w:vAlign w:val="bottom"/>
          </w:tcPr>
          <w:p w14:paraId="45BBA24F" w14:textId="03DB1EF2" w:rsidR="00C170AE" w:rsidRPr="00C379EA" w:rsidRDefault="00C170AE" w:rsidP="00C07846">
            <w:pPr>
              <w:suppressAutoHyphens/>
              <w:spacing w:after="0"/>
              <w:rPr>
                <w:rFonts w:ascii="Times New Roman" w:hAnsi="Times New Roman"/>
                <w:color w:val="000000" w:themeColor="text1"/>
                <w:sz w:val="20"/>
                <w:szCs w:val="20"/>
              </w:rPr>
            </w:pPr>
            <w:r w:rsidRPr="00C379EA">
              <w:rPr>
                <w:rFonts w:ascii="Times New Roman" w:eastAsia="Times New Roman" w:hAnsi="Times New Roman"/>
                <w:color w:val="000000"/>
                <w:sz w:val="20"/>
                <w:szCs w:val="20"/>
                <w:lang w:eastAsia="en-GB"/>
              </w:rPr>
              <w:t>...                                                                                                                                                                                                                                                                                                                Reagentai ir/ar papildomos priemonės, reikalingos tyrim</w:t>
            </w:r>
            <w:r w:rsidR="00141177">
              <w:rPr>
                <w:rFonts w:ascii="Times New Roman" w:eastAsia="Times New Roman" w:hAnsi="Times New Roman"/>
                <w:color w:val="000000"/>
                <w:sz w:val="20"/>
                <w:szCs w:val="20"/>
                <w:lang w:eastAsia="en-GB"/>
              </w:rPr>
              <w:t xml:space="preserve">ui </w:t>
            </w:r>
            <w:r w:rsidRPr="00C379EA">
              <w:rPr>
                <w:rFonts w:ascii="Times New Roman" w:eastAsia="Times New Roman" w:hAnsi="Times New Roman"/>
                <w:color w:val="000000"/>
                <w:sz w:val="20"/>
                <w:szCs w:val="20"/>
                <w:lang w:eastAsia="en-GB"/>
              </w:rPr>
              <w:t xml:space="preserve">atlikti </w:t>
            </w:r>
            <w:r w:rsidRPr="00141177">
              <w:rPr>
                <w:rFonts w:ascii="Times New Roman" w:eastAsia="Times New Roman" w:hAnsi="Times New Roman"/>
                <w:b/>
                <w:bCs/>
                <w:color w:val="000000"/>
                <w:sz w:val="20"/>
                <w:szCs w:val="20"/>
                <w:lang w:eastAsia="en-GB"/>
              </w:rPr>
              <w:t>(įrašyti tikslius pavadinimus)</w:t>
            </w:r>
          </w:p>
        </w:tc>
        <w:tc>
          <w:tcPr>
            <w:tcW w:w="1239" w:type="dxa"/>
            <w:tcBorders>
              <w:top w:val="single" w:sz="4" w:space="0" w:color="auto"/>
              <w:left w:val="single" w:sz="4" w:space="0" w:color="auto"/>
              <w:bottom w:val="single" w:sz="4" w:space="0" w:color="auto"/>
              <w:right w:val="single" w:sz="4" w:space="0" w:color="auto"/>
            </w:tcBorders>
          </w:tcPr>
          <w:p w14:paraId="4A4E83DF" w14:textId="77777777" w:rsidR="00C170AE" w:rsidRPr="00C379EA" w:rsidRDefault="00C170AE" w:rsidP="00C07846">
            <w:pPr>
              <w:widowControl w:val="0"/>
              <w:suppressAutoHyphens/>
              <w:spacing w:after="0"/>
              <w:rPr>
                <w:rFonts w:ascii="Times New Roman" w:eastAsia="Times New Roman" w:hAnsi="Times New Roman"/>
                <w:bCs/>
                <w:color w:val="000000"/>
                <w:sz w:val="20"/>
                <w:szCs w:val="20"/>
                <w:lang w:eastAsia="en-GB"/>
              </w:rPr>
            </w:pPr>
          </w:p>
          <w:p w14:paraId="4125CD51" w14:textId="77777777" w:rsidR="00C170AE" w:rsidRPr="00C379EA" w:rsidRDefault="00C170AE" w:rsidP="00C07846">
            <w:pPr>
              <w:widowControl w:val="0"/>
              <w:suppressAutoHyphens/>
              <w:spacing w:after="0"/>
              <w:rPr>
                <w:rFonts w:ascii="Times New Roman" w:hAnsi="Times New Roman"/>
                <w:sz w:val="20"/>
                <w:szCs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624264F4"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1361" w:type="dxa"/>
            <w:tcBorders>
              <w:top w:val="single" w:sz="4" w:space="0" w:color="auto"/>
              <w:left w:val="single" w:sz="4" w:space="0" w:color="auto"/>
              <w:bottom w:val="single" w:sz="4" w:space="0" w:color="auto"/>
              <w:right w:val="single" w:sz="4" w:space="0" w:color="auto"/>
            </w:tcBorders>
            <w:vAlign w:val="center"/>
          </w:tcPr>
          <w:p w14:paraId="2827DE40"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860F86"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E0E4C16"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589E1F9"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5AF0291"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tcPr>
          <w:p w14:paraId="56027135"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2189" w:type="dxa"/>
            <w:tcBorders>
              <w:top w:val="single" w:sz="4" w:space="0" w:color="auto"/>
              <w:left w:val="single" w:sz="4" w:space="0" w:color="auto"/>
              <w:bottom w:val="single" w:sz="4" w:space="0" w:color="auto"/>
              <w:right w:val="single" w:sz="4" w:space="0" w:color="auto"/>
            </w:tcBorders>
          </w:tcPr>
          <w:p w14:paraId="36BDD3E6"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r>
      <w:tr w:rsidR="00B87AD4" w:rsidRPr="00C379EA" w14:paraId="31073BF6" w14:textId="77777777" w:rsidTr="00B87AD4">
        <w:trPr>
          <w:trHeight w:val="796"/>
        </w:trPr>
        <w:tc>
          <w:tcPr>
            <w:tcW w:w="587" w:type="dxa"/>
            <w:tcBorders>
              <w:top w:val="single" w:sz="4" w:space="0" w:color="auto"/>
              <w:left w:val="single" w:sz="4" w:space="0" w:color="auto"/>
              <w:bottom w:val="single" w:sz="4" w:space="0" w:color="auto"/>
              <w:right w:val="single" w:sz="4" w:space="0" w:color="auto"/>
            </w:tcBorders>
          </w:tcPr>
          <w:p w14:paraId="0BEDC5D8" w14:textId="77777777" w:rsidR="00C170AE" w:rsidRPr="00C379EA" w:rsidRDefault="00C170AE" w:rsidP="00C07846">
            <w:pPr>
              <w:spacing w:after="0" w:line="240" w:lineRule="auto"/>
              <w:contextualSpacing/>
              <w:rPr>
                <w:rFonts w:ascii="Times New Roman" w:eastAsia="Times New Roman" w:hAnsi="Times New Roman"/>
                <w:color w:val="000000"/>
                <w:sz w:val="20"/>
                <w:szCs w:val="20"/>
                <w:lang w:eastAsia="en-GB"/>
              </w:rPr>
            </w:pPr>
            <w:r>
              <w:rPr>
                <w:rFonts w:ascii="Times New Roman" w:eastAsia="Times New Roman" w:hAnsi="Times New Roman"/>
                <w:color w:val="000000"/>
                <w:sz w:val="20"/>
                <w:szCs w:val="20"/>
                <w:lang w:eastAsia="en-GB"/>
              </w:rPr>
              <w:t>1.2</w:t>
            </w:r>
          </w:p>
        </w:tc>
        <w:tc>
          <w:tcPr>
            <w:tcW w:w="3287" w:type="dxa"/>
            <w:tcBorders>
              <w:top w:val="single" w:sz="4" w:space="0" w:color="auto"/>
              <w:left w:val="single" w:sz="4" w:space="0" w:color="auto"/>
              <w:bottom w:val="single" w:sz="4" w:space="0" w:color="auto"/>
              <w:right w:val="single" w:sz="4" w:space="0" w:color="auto"/>
            </w:tcBorders>
            <w:vAlign w:val="bottom"/>
          </w:tcPr>
          <w:p w14:paraId="270D2584" w14:textId="77777777" w:rsidR="00B87AD4" w:rsidRDefault="00C170AE" w:rsidP="00C07846">
            <w:pPr>
              <w:spacing w:after="0" w:line="240" w:lineRule="auto"/>
              <w:rPr>
                <w:rFonts w:ascii="Times New Roman" w:eastAsia="Times New Roman" w:hAnsi="Times New Roman"/>
                <w:color w:val="000000"/>
                <w:sz w:val="20"/>
                <w:szCs w:val="20"/>
                <w:lang w:eastAsia="en-GB"/>
              </w:rPr>
            </w:pPr>
            <w:r w:rsidRPr="00C379EA">
              <w:rPr>
                <w:rFonts w:ascii="Times New Roman" w:eastAsia="Times New Roman" w:hAnsi="Times New Roman"/>
                <w:color w:val="000000"/>
                <w:sz w:val="20"/>
                <w:szCs w:val="20"/>
                <w:lang w:eastAsia="en-GB"/>
              </w:rPr>
              <w:t>...</w:t>
            </w:r>
          </w:p>
          <w:p w14:paraId="0F1445A2" w14:textId="60580515" w:rsidR="00C170AE" w:rsidRPr="00C379EA" w:rsidRDefault="00C170AE" w:rsidP="00C07846">
            <w:pPr>
              <w:spacing w:after="0" w:line="240" w:lineRule="auto"/>
              <w:rPr>
                <w:rFonts w:ascii="Times New Roman" w:eastAsia="Times New Roman" w:hAnsi="Times New Roman"/>
                <w:color w:val="000000"/>
                <w:sz w:val="20"/>
                <w:szCs w:val="20"/>
                <w:lang w:eastAsia="en-GB"/>
              </w:rPr>
            </w:pPr>
            <w:r w:rsidRPr="00C379EA">
              <w:rPr>
                <w:rFonts w:ascii="Times New Roman" w:eastAsia="Times New Roman" w:hAnsi="Times New Roman"/>
                <w:color w:val="000000"/>
                <w:sz w:val="20"/>
                <w:szCs w:val="20"/>
                <w:lang w:eastAsia="en-GB"/>
              </w:rPr>
              <w:t xml:space="preserve"> įterpiama žemyn tiek eilučių, kiek reikės </w:t>
            </w:r>
            <w:r w:rsidR="002A5070">
              <w:rPr>
                <w:rFonts w:ascii="Times New Roman" w:eastAsia="Times New Roman" w:hAnsi="Times New Roman"/>
                <w:color w:val="000000"/>
                <w:sz w:val="20"/>
                <w:szCs w:val="20"/>
                <w:lang w:eastAsia="en-GB"/>
              </w:rPr>
              <w:t xml:space="preserve">perkamam </w:t>
            </w:r>
            <w:r w:rsidR="004709CD">
              <w:rPr>
                <w:rFonts w:ascii="Times New Roman" w:eastAsia="Times New Roman" w:hAnsi="Times New Roman"/>
                <w:color w:val="000000"/>
                <w:sz w:val="20"/>
                <w:szCs w:val="20"/>
                <w:lang w:eastAsia="en-GB"/>
              </w:rPr>
              <w:t>tyrim</w:t>
            </w:r>
            <w:r w:rsidR="002A5070">
              <w:rPr>
                <w:rFonts w:ascii="Times New Roman" w:eastAsia="Times New Roman" w:hAnsi="Times New Roman"/>
                <w:color w:val="000000"/>
                <w:sz w:val="20"/>
                <w:szCs w:val="20"/>
                <w:lang w:eastAsia="en-GB"/>
              </w:rPr>
              <w:t>ui</w:t>
            </w:r>
            <w:r w:rsidRPr="00C379EA">
              <w:rPr>
                <w:rFonts w:ascii="Times New Roman" w:eastAsia="Times New Roman" w:hAnsi="Times New Roman"/>
                <w:color w:val="000000"/>
                <w:sz w:val="20"/>
                <w:szCs w:val="20"/>
                <w:lang w:eastAsia="en-GB"/>
              </w:rPr>
              <w:t xml:space="preserve"> atlikti per 24 mėn.</w:t>
            </w:r>
          </w:p>
        </w:tc>
        <w:tc>
          <w:tcPr>
            <w:tcW w:w="1239" w:type="dxa"/>
            <w:tcBorders>
              <w:top w:val="single" w:sz="4" w:space="0" w:color="auto"/>
              <w:left w:val="single" w:sz="4" w:space="0" w:color="auto"/>
              <w:bottom w:val="single" w:sz="4" w:space="0" w:color="auto"/>
              <w:right w:val="single" w:sz="4" w:space="0" w:color="auto"/>
            </w:tcBorders>
            <w:vAlign w:val="center"/>
          </w:tcPr>
          <w:p w14:paraId="17C00077" w14:textId="77777777" w:rsidR="00C170AE" w:rsidRPr="00C379EA" w:rsidRDefault="00C170AE" w:rsidP="00C07846">
            <w:pPr>
              <w:spacing w:after="0" w:line="240" w:lineRule="auto"/>
              <w:rPr>
                <w:rFonts w:ascii="Times New Roman" w:eastAsia="Times New Roman" w:hAnsi="Times New Roman"/>
                <w:color w:val="000000"/>
                <w:sz w:val="20"/>
                <w:szCs w:val="20"/>
                <w:lang w:eastAsia="en-GB"/>
              </w:rPr>
            </w:pPr>
          </w:p>
        </w:tc>
        <w:tc>
          <w:tcPr>
            <w:tcW w:w="1360" w:type="dxa"/>
            <w:tcBorders>
              <w:top w:val="single" w:sz="4" w:space="0" w:color="auto"/>
              <w:left w:val="single" w:sz="4" w:space="0" w:color="auto"/>
              <w:bottom w:val="single" w:sz="4" w:space="0" w:color="auto"/>
              <w:right w:val="single" w:sz="4" w:space="0" w:color="auto"/>
            </w:tcBorders>
            <w:vAlign w:val="center"/>
          </w:tcPr>
          <w:p w14:paraId="3BDE99F1"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1361" w:type="dxa"/>
            <w:tcBorders>
              <w:top w:val="single" w:sz="4" w:space="0" w:color="auto"/>
              <w:left w:val="single" w:sz="4" w:space="0" w:color="auto"/>
              <w:bottom w:val="single" w:sz="4" w:space="0" w:color="auto"/>
              <w:right w:val="single" w:sz="4" w:space="0" w:color="auto"/>
            </w:tcBorders>
            <w:vAlign w:val="center"/>
          </w:tcPr>
          <w:p w14:paraId="65C47BAE"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3DC9A6D7"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7C125DC5"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7A43C56"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2AB8D21"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964" w:type="dxa"/>
            <w:tcBorders>
              <w:top w:val="single" w:sz="4" w:space="0" w:color="auto"/>
              <w:left w:val="single" w:sz="4" w:space="0" w:color="auto"/>
              <w:bottom w:val="single" w:sz="4" w:space="0" w:color="auto"/>
              <w:right w:val="single" w:sz="4" w:space="0" w:color="auto"/>
            </w:tcBorders>
          </w:tcPr>
          <w:p w14:paraId="2A51F552"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c>
          <w:tcPr>
            <w:tcW w:w="2189" w:type="dxa"/>
            <w:tcBorders>
              <w:top w:val="single" w:sz="4" w:space="0" w:color="auto"/>
              <w:left w:val="single" w:sz="4" w:space="0" w:color="auto"/>
              <w:bottom w:val="single" w:sz="4" w:space="0" w:color="auto"/>
              <w:right w:val="single" w:sz="4" w:space="0" w:color="auto"/>
            </w:tcBorders>
          </w:tcPr>
          <w:p w14:paraId="253D0576" w14:textId="77777777" w:rsidR="00C170AE" w:rsidRPr="00C379EA" w:rsidRDefault="00C170AE" w:rsidP="00C07846">
            <w:pPr>
              <w:spacing w:after="0" w:line="240" w:lineRule="auto"/>
              <w:jc w:val="center"/>
              <w:rPr>
                <w:rFonts w:ascii="Times New Roman" w:eastAsia="Times New Roman" w:hAnsi="Times New Roman"/>
                <w:color w:val="000000"/>
                <w:sz w:val="20"/>
                <w:szCs w:val="20"/>
                <w:lang w:eastAsia="en-GB"/>
              </w:rPr>
            </w:pPr>
          </w:p>
        </w:tc>
      </w:tr>
      <w:tr w:rsidR="002A5070" w:rsidRPr="00C379EA" w14:paraId="3F12BEEC" w14:textId="77777777" w:rsidTr="00B87AD4">
        <w:trPr>
          <w:trHeight w:val="207"/>
        </w:trPr>
        <w:tc>
          <w:tcPr>
            <w:tcW w:w="11690" w:type="dxa"/>
            <w:gridSpan w:val="9"/>
            <w:tcBorders>
              <w:top w:val="single" w:sz="4" w:space="0" w:color="auto"/>
              <w:left w:val="single" w:sz="4" w:space="0" w:color="auto"/>
              <w:bottom w:val="single" w:sz="4" w:space="0" w:color="auto"/>
              <w:right w:val="single" w:sz="4" w:space="0" w:color="auto"/>
            </w:tcBorders>
          </w:tcPr>
          <w:p w14:paraId="1AC7C8B5" w14:textId="3D2AE570" w:rsidR="002A5070" w:rsidRPr="002A5070" w:rsidRDefault="002A5070" w:rsidP="002A5070">
            <w:pPr>
              <w:spacing w:after="0" w:line="240" w:lineRule="auto"/>
              <w:jc w:val="right"/>
              <w:rPr>
                <w:rFonts w:ascii="Times New Roman" w:eastAsia="Times New Roman" w:hAnsi="Times New Roman"/>
                <w:b/>
                <w:bCs/>
                <w:color w:val="000000"/>
                <w:sz w:val="20"/>
                <w:szCs w:val="20"/>
                <w:lang w:eastAsia="en-GB"/>
              </w:rPr>
            </w:pPr>
            <w:r w:rsidRPr="002A5070">
              <w:rPr>
                <w:rFonts w:ascii="Times New Roman" w:hAnsi="Times New Roman"/>
                <w:b/>
                <w:bCs/>
                <w:sz w:val="20"/>
                <w:szCs w:val="20"/>
              </w:rPr>
              <w:t>Viso pasiūlymo suma, € be PVM:</w:t>
            </w:r>
          </w:p>
        </w:tc>
        <w:tc>
          <w:tcPr>
            <w:tcW w:w="964" w:type="dxa"/>
            <w:tcBorders>
              <w:top w:val="single" w:sz="4" w:space="0" w:color="auto"/>
              <w:left w:val="single" w:sz="4" w:space="0" w:color="auto"/>
              <w:bottom w:val="single" w:sz="4" w:space="0" w:color="auto"/>
              <w:right w:val="single" w:sz="4" w:space="0" w:color="auto"/>
            </w:tcBorders>
          </w:tcPr>
          <w:p w14:paraId="7D6B8245" w14:textId="77777777" w:rsidR="002A5070" w:rsidRPr="00C379EA" w:rsidRDefault="002A5070" w:rsidP="002A5070">
            <w:pPr>
              <w:spacing w:after="0" w:line="240" w:lineRule="auto"/>
              <w:jc w:val="center"/>
              <w:rPr>
                <w:rFonts w:ascii="Times New Roman" w:eastAsia="Times New Roman" w:hAnsi="Times New Roman"/>
                <w:color w:val="000000"/>
                <w:sz w:val="20"/>
                <w:szCs w:val="20"/>
                <w:lang w:eastAsia="en-GB"/>
              </w:rPr>
            </w:pPr>
          </w:p>
        </w:tc>
        <w:tc>
          <w:tcPr>
            <w:tcW w:w="2189" w:type="dxa"/>
            <w:tcBorders>
              <w:top w:val="single" w:sz="4" w:space="0" w:color="auto"/>
              <w:left w:val="single" w:sz="4" w:space="0" w:color="auto"/>
              <w:bottom w:val="single" w:sz="4" w:space="0" w:color="auto"/>
              <w:right w:val="single" w:sz="4" w:space="0" w:color="auto"/>
            </w:tcBorders>
          </w:tcPr>
          <w:p w14:paraId="20718BF3" w14:textId="07174FEE" w:rsidR="002A5070" w:rsidRPr="00C379EA" w:rsidRDefault="002A5070" w:rsidP="002A5070">
            <w:pPr>
              <w:spacing w:after="0" w:line="240" w:lineRule="auto"/>
              <w:jc w:val="center"/>
              <w:rPr>
                <w:rFonts w:ascii="Times New Roman" w:eastAsia="Times New Roman" w:hAnsi="Times New Roman"/>
                <w:color w:val="000000"/>
                <w:sz w:val="20"/>
                <w:szCs w:val="20"/>
                <w:lang w:eastAsia="en-GB"/>
              </w:rPr>
            </w:pPr>
            <w:r w:rsidRPr="000150E6">
              <w:rPr>
                <w:rFonts w:ascii="Times New Roman" w:eastAsia="Times New Roman" w:hAnsi="Times New Roman"/>
                <w:color w:val="000000"/>
                <w:sz w:val="20"/>
                <w:szCs w:val="20"/>
                <w:lang w:eastAsia="en-GB"/>
              </w:rPr>
              <w:t>X</w:t>
            </w:r>
          </w:p>
        </w:tc>
      </w:tr>
      <w:tr w:rsidR="002A5070" w:rsidRPr="00C379EA" w14:paraId="42D9414A" w14:textId="77777777" w:rsidTr="00B87AD4">
        <w:trPr>
          <w:trHeight w:val="207"/>
        </w:trPr>
        <w:tc>
          <w:tcPr>
            <w:tcW w:w="11690" w:type="dxa"/>
            <w:gridSpan w:val="9"/>
            <w:tcBorders>
              <w:top w:val="single" w:sz="4" w:space="0" w:color="auto"/>
              <w:left w:val="single" w:sz="4" w:space="0" w:color="auto"/>
              <w:bottom w:val="single" w:sz="4" w:space="0" w:color="auto"/>
              <w:right w:val="single" w:sz="4" w:space="0" w:color="auto"/>
            </w:tcBorders>
          </w:tcPr>
          <w:p w14:paraId="209FDB70" w14:textId="0BB2D331" w:rsidR="002A5070" w:rsidRPr="002A5070" w:rsidRDefault="002A5070" w:rsidP="002A5070">
            <w:pPr>
              <w:spacing w:after="0" w:line="240" w:lineRule="auto"/>
              <w:jc w:val="right"/>
              <w:rPr>
                <w:rFonts w:ascii="Times New Roman" w:hAnsi="Times New Roman"/>
                <w:b/>
                <w:bCs/>
                <w:sz w:val="20"/>
                <w:szCs w:val="20"/>
              </w:rPr>
            </w:pPr>
            <w:r w:rsidRPr="002A5070">
              <w:rPr>
                <w:rFonts w:ascii="Times New Roman" w:hAnsi="Times New Roman"/>
                <w:b/>
                <w:bCs/>
                <w:sz w:val="20"/>
                <w:szCs w:val="20"/>
              </w:rPr>
              <w:t>Viso pasiūlymo suma, € su 5 PVM:</w:t>
            </w:r>
          </w:p>
        </w:tc>
        <w:tc>
          <w:tcPr>
            <w:tcW w:w="964" w:type="dxa"/>
            <w:tcBorders>
              <w:top w:val="single" w:sz="4" w:space="0" w:color="auto"/>
              <w:left w:val="single" w:sz="4" w:space="0" w:color="auto"/>
              <w:bottom w:val="single" w:sz="4" w:space="0" w:color="auto"/>
              <w:right w:val="single" w:sz="4" w:space="0" w:color="auto"/>
            </w:tcBorders>
          </w:tcPr>
          <w:p w14:paraId="2FB22BC2" w14:textId="77777777" w:rsidR="002A5070" w:rsidRPr="00C379EA" w:rsidRDefault="002A5070" w:rsidP="002A5070">
            <w:pPr>
              <w:spacing w:after="0" w:line="240" w:lineRule="auto"/>
              <w:jc w:val="center"/>
              <w:rPr>
                <w:rFonts w:ascii="Times New Roman" w:eastAsia="Times New Roman" w:hAnsi="Times New Roman"/>
                <w:color w:val="000000"/>
                <w:sz w:val="20"/>
                <w:szCs w:val="20"/>
                <w:lang w:eastAsia="en-GB"/>
              </w:rPr>
            </w:pPr>
          </w:p>
        </w:tc>
        <w:tc>
          <w:tcPr>
            <w:tcW w:w="2189" w:type="dxa"/>
            <w:tcBorders>
              <w:top w:val="single" w:sz="4" w:space="0" w:color="auto"/>
              <w:left w:val="single" w:sz="4" w:space="0" w:color="auto"/>
              <w:bottom w:val="single" w:sz="4" w:space="0" w:color="auto"/>
              <w:right w:val="single" w:sz="4" w:space="0" w:color="auto"/>
            </w:tcBorders>
          </w:tcPr>
          <w:p w14:paraId="614583AC" w14:textId="5F8FCB9C" w:rsidR="002A5070" w:rsidRDefault="002A5070" w:rsidP="002A5070">
            <w:pPr>
              <w:spacing w:after="0" w:line="240" w:lineRule="auto"/>
              <w:jc w:val="center"/>
              <w:rPr>
                <w:rFonts w:ascii="Times New Roman" w:eastAsia="Times New Roman" w:hAnsi="Times New Roman"/>
                <w:color w:val="000000"/>
                <w:sz w:val="20"/>
                <w:szCs w:val="20"/>
                <w:lang w:eastAsia="en-GB"/>
              </w:rPr>
            </w:pPr>
            <w:r w:rsidRPr="000150E6">
              <w:rPr>
                <w:rFonts w:ascii="Times New Roman" w:eastAsia="Times New Roman" w:hAnsi="Times New Roman"/>
                <w:color w:val="000000"/>
                <w:sz w:val="20"/>
                <w:szCs w:val="20"/>
                <w:lang w:eastAsia="en-GB"/>
              </w:rPr>
              <w:t>X</w:t>
            </w:r>
          </w:p>
        </w:tc>
      </w:tr>
      <w:tr w:rsidR="002A5070" w:rsidRPr="00C379EA" w14:paraId="033402B3" w14:textId="77777777" w:rsidTr="00B87AD4">
        <w:trPr>
          <w:trHeight w:val="207"/>
        </w:trPr>
        <w:tc>
          <w:tcPr>
            <w:tcW w:w="11690" w:type="dxa"/>
            <w:gridSpan w:val="9"/>
            <w:tcBorders>
              <w:top w:val="single" w:sz="4" w:space="0" w:color="auto"/>
              <w:left w:val="single" w:sz="4" w:space="0" w:color="auto"/>
              <w:bottom w:val="single" w:sz="4" w:space="0" w:color="auto"/>
              <w:right w:val="single" w:sz="4" w:space="0" w:color="auto"/>
            </w:tcBorders>
          </w:tcPr>
          <w:p w14:paraId="51792AFD" w14:textId="55E677E6" w:rsidR="002A5070" w:rsidRPr="002A5070" w:rsidRDefault="002A5070" w:rsidP="002A5070">
            <w:pPr>
              <w:spacing w:after="0" w:line="240" w:lineRule="auto"/>
              <w:jc w:val="right"/>
              <w:rPr>
                <w:rFonts w:ascii="Times New Roman" w:hAnsi="Times New Roman"/>
                <w:b/>
                <w:bCs/>
                <w:sz w:val="20"/>
                <w:szCs w:val="20"/>
              </w:rPr>
            </w:pPr>
            <w:r w:rsidRPr="002A5070">
              <w:rPr>
                <w:rFonts w:ascii="Times New Roman" w:hAnsi="Times New Roman"/>
                <w:b/>
                <w:bCs/>
                <w:sz w:val="20"/>
                <w:szCs w:val="20"/>
              </w:rPr>
              <w:t>Viso pasiūlymo suma, € su 21 PVM:</w:t>
            </w:r>
          </w:p>
        </w:tc>
        <w:tc>
          <w:tcPr>
            <w:tcW w:w="964" w:type="dxa"/>
            <w:tcBorders>
              <w:top w:val="single" w:sz="4" w:space="0" w:color="auto"/>
              <w:left w:val="single" w:sz="4" w:space="0" w:color="auto"/>
              <w:bottom w:val="single" w:sz="4" w:space="0" w:color="auto"/>
              <w:right w:val="single" w:sz="4" w:space="0" w:color="auto"/>
            </w:tcBorders>
          </w:tcPr>
          <w:p w14:paraId="3072FABC" w14:textId="77777777" w:rsidR="002A5070" w:rsidRPr="00C379EA" w:rsidRDefault="002A5070" w:rsidP="002A5070">
            <w:pPr>
              <w:spacing w:after="0" w:line="240" w:lineRule="auto"/>
              <w:jc w:val="center"/>
              <w:rPr>
                <w:rFonts w:ascii="Times New Roman" w:eastAsia="Times New Roman" w:hAnsi="Times New Roman"/>
                <w:color w:val="000000"/>
                <w:sz w:val="20"/>
                <w:szCs w:val="20"/>
                <w:lang w:eastAsia="en-GB"/>
              </w:rPr>
            </w:pPr>
          </w:p>
        </w:tc>
        <w:tc>
          <w:tcPr>
            <w:tcW w:w="2189" w:type="dxa"/>
            <w:tcBorders>
              <w:top w:val="single" w:sz="4" w:space="0" w:color="auto"/>
              <w:left w:val="single" w:sz="4" w:space="0" w:color="auto"/>
              <w:bottom w:val="single" w:sz="4" w:space="0" w:color="auto"/>
              <w:right w:val="single" w:sz="4" w:space="0" w:color="auto"/>
            </w:tcBorders>
          </w:tcPr>
          <w:p w14:paraId="4609DB6F" w14:textId="00E9A2E4" w:rsidR="002A5070" w:rsidRDefault="002A5070" w:rsidP="002A5070">
            <w:pPr>
              <w:spacing w:after="0" w:line="240" w:lineRule="auto"/>
              <w:jc w:val="center"/>
              <w:rPr>
                <w:rFonts w:ascii="Times New Roman" w:eastAsia="Times New Roman" w:hAnsi="Times New Roman"/>
                <w:color w:val="000000"/>
                <w:sz w:val="20"/>
                <w:szCs w:val="20"/>
                <w:lang w:eastAsia="en-GB"/>
              </w:rPr>
            </w:pPr>
            <w:r w:rsidRPr="000150E6">
              <w:rPr>
                <w:rFonts w:ascii="Times New Roman" w:eastAsia="Times New Roman" w:hAnsi="Times New Roman"/>
                <w:color w:val="000000"/>
                <w:sz w:val="20"/>
                <w:szCs w:val="20"/>
                <w:lang w:eastAsia="en-GB"/>
              </w:rPr>
              <w:t>X</w:t>
            </w:r>
          </w:p>
        </w:tc>
      </w:tr>
      <w:bookmarkEnd w:id="0"/>
    </w:tbl>
    <w:p w14:paraId="111091CB" w14:textId="77777777" w:rsidR="00751100" w:rsidRDefault="00751100" w:rsidP="00751100">
      <w:pPr>
        <w:tabs>
          <w:tab w:val="left" w:pos="3465"/>
        </w:tabs>
        <w:spacing w:after="0" w:line="240" w:lineRule="auto"/>
        <w:rPr>
          <w:rFonts w:ascii="Times New Roman" w:hAnsi="Times New Roman"/>
          <w:b/>
          <w:bCs/>
          <w:sz w:val="20"/>
          <w:szCs w:val="20"/>
        </w:rPr>
      </w:pPr>
    </w:p>
    <w:p w14:paraId="0F76ED82" w14:textId="77777777" w:rsidR="00F762C3" w:rsidRDefault="00F762C3" w:rsidP="00505B78">
      <w:pPr>
        <w:tabs>
          <w:tab w:val="left" w:pos="3465"/>
        </w:tabs>
        <w:spacing w:after="0" w:line="240" w:lineRule="auto"/>
        <w:jc w:val="center"/>
        <w:rPr>
          <w:rFonts w:ascii="Times New Roman" w:hAnsi="Times New Roman"/>
          <w:b/>
          <w:bCs/>
          <w:sz w:val="20"/>
          <w:szCs w:val="20"/>
        </w:rPr>
      </w:pPr>
    </w:p>
    <w:p w14:paraId="611751D5" w14:textId="214E943A" w:rsidR="00A051AD" w:rsidRPr="00505B78" w:rsidRDefault="0081717E" w:rsidP="00141177">
      <w:pPr>
        <w:tabs>
          <w:tab w:val="left" w:pos="3465"/>
        </w:tabs>
        <w:spacing w:after="0" w:line="240" w:lineRule="auto"/>
        <w:jc w:val="center"/>
        <w:rPr>
          <w:rFonts w:ascii="Times New Roman" w:hAnsi="Times New Roman"/>
          <w:b/>
          <w:bCs/>
          <w:sz w:val="20"/>
          <w:szCs w:val="20"/>
        </w:rPr>
      </w:pPr>
      <w:r>
        <w:rPr>
          <w:rFonts w:ascii="Times New Roman" w:hAnsi="Times New Roman"/>
          <w:b/>
          <w:bCs/>
          <w:sz w:val="20"/>
          <w:szCs w:val="20"/>
        </w:rPr>
        <w:lastRenderedPageBreak/>
        <w:t xml:space="preserve">TECHNINIAI </w:t>
      </w:r>
      <w:r w:rsidR="00022801" w:rsidRPr="00505B78">
        <w:rPr>
          <w:rFonts w:ascii="Times New Roman" w:hAnsi="Times New Roman"/>
          <w:b/>
          <w:bCs/>
          <w:sz w:val="20"/>
          <w:szCs w:val="20"/>
        </w:rPr>
        <w:t>R</w:t>
      </w:r>
      <w:r w:rsidR="004E2D9C" w:rsidRPr="00505B78">
        <w:rPr>
          <w:rFonts w:ascii="Times New Roman" w:hAnsi="Times New Roman"/>
          <w:b/>
          <w:bCs/>
          <w:sz w:val="20"/>
          <w:szCs w:val="20"/>
        </w:rPr>
        <w:t>EIKALAVIMAI AUTOMATINIAM HEMATOLOGINIAM ANALIZATORIUI PAN</w:t>
      </w:r>
      <w:r w:rsidR="004E2D9C" w:rsidRPr="004617D4">
        <w:rPr>
          <w:rFonts w:ascii="Times New Roman" w:hAnsi="Times New Roman"/>
          <w:b/>
          <w:bCs/>
          <w:sz w:val="20"/>
          <w:szCs w:val="20"/>
        </w:rPr>
        <w:t>AUDAI</w:t>
      </w:r>
      <w:r w:rsidR="00833FE0" w:rsidRPr="004617D4">
        <w:rPr>
          <w:rFonts w:ascii="Times New Roman" w:hAnsi="Times New Roman"/>
          <w:b/>
          <w:bCs/>
          <w:sz w:val="20"/>
          <w:szCs w:val="20"/>
        </w:rPr>
        <w:t xml:space="preserve"> </w:t>
      </w:r>
      <w:r w:rsidR="004617D4" w:rsidRPr="004617D4">
        <w:rPr>
          <w:rFonts w:ascii="Times New Roman" w:hAnsi="Times New Roman"/>
          <w:b/>
          <w:bCs/>
          <w:sz w:val="20"/>
          <w:szCs w:val="20"/>
        </w:rPr>
        <w:t xml:space="preserve">- </w:t>
      </w:r>
      <w:r w:rsidR="00833FE0" w:rsidRPr="004617D4">
        <w:rPr>
          <w:rFonts w:ascii="Times New Roman" w:hAnsi="Times New Roman"/>
          <w:b/>
          <w:bCs/>
          <w:sz w:val="20"/>
          <w:szCs w:val="20"/>
        </w:rPr>
        <w:t xml:space="preserve">1 </w:t>
      </w:r>
      <w:r w:rsidRPr="004617D4">
        <w:rPr>
          <w:rFonts w:ascii="Times New Roman" w:hAnsi="Times New Roman"/>
          <w:b/>
          <w:bCs/>
          <w:sz w:val="20"/>
          <w:szCs w:val="20"/>
        </w:rPr>
        <w:t>VNT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
        <w:gridCol w:w="5179"/>
        <w:gridCol w:w="4924"/>
        <w:gridCol w:w="4253"/>
      </w:tblGrid>
      <w:tr w:rsidR="00022801" w:rsidRPr="004E2D9C" w14:paraId="414F6197" w14:textId="77777777" w:rsidTr="008934FF">
        <w:tc>
          <w:tcPr>
            <w:tcW w:w="665" w:type="dxa"/>
            <w:vAlign w:val="center"/>
          </w:tcPr>
          <w:p w14:paraId="199D98F8" w14:textId="77777777" w:rsidR="00022801" w:rsidRPr="004E2D9C" w:rsidRDefault="00022801" w:rsidP="00AA4484">
            <w:pPr>
              <w:pStyle w:val="Betarp"/>
              <w:jc w:val="center"/>
              <w:rPr>
                <w:b/>
                <w:bCs/>
                <w:color w:val="000000"/>
                <w:lang w:val="lt-LT" w:eastAsia="en-GB"/>
              </w:rPr>
            </w:pPr>
            <w:r w:rsidRPr="004E2D9C">
              <w:rPr>
                <w:b/>
                <w:bCs/>
                <w:color w:val="000000"/>
                <w:lang w:val="lt-LT" w:eastAsia="en-GB"/>
              </w:rPr>
              <w:t>Eil. Nr.</w:t>
            </w:r>
          </w:p>
        </w:tc>
        <w:tc>
          <w:tcPr>
            <w:tcW w:w="5179" w:type="dxa"/>
            <w:vAlign w:val="center"/>
          </w:tcPr>
          <w:p w14:paraId="4E021951" w14:textId="77777777" w:rsidR="00022801" w:rsidRPr="004E2D9C" w:rsidRDefault="00022801" w:rsidP="00AA4484">
            <w:pPr>
              <w:pStyle w:val="Betarp"/>
              <w:jc w:val="center"/>
              <w:rPr>
                <w:b/>
                <w:bCs/>
                <w:color w:val="000000"/>
                <w:lang w:val="lt-LT" w:eastAsia="en-GB"/>
              </w:rPr>
            </w:pPr>
            <w:r w:rsidRPr="004E2D9C">
              <w:rPr>
                <w:b/>
                <w:bCs/>
                <w:color w:val="000000"/>
                <w:lang w:val="lt-LT" w:eastAsia="en-GB"/>
              </w:rPr>
              <w:t>Pavadinimas/techniniai parametrai</w:t>
            </w:r>
          </w:p>
        </w:tc>
        <w:tc>
          <w:tcPr>
            <w:tcW w:w="4924" w:type="dxa"/>
            <w:vAlign w:val="center"/>
          </w:tcPr>
          <w:p w14:paraId="41920D3F" w14:textId="0CB629C9" w:rsidR="00022801" w:rsidRPr="004E2D9C" w:rsidRDefault="00022801" w:rsidP="00AA4484">
            <w:pPr>
              <w:pStyle w:val="Betarp"/>
              <w:jc w:val="center"/>
              <w:rPr>
                <w:b/>
                <w:bCs/>
                <w:color w:val="000000"/>
                <w:lang w:val="lt-LT" w:eastAsia="en-GB"/>
              </w:rPr>
            </w:pPr>
            <w:r w:rsidRPr="004E2D9C">
              <w:rPr>
                <w:b/>
                <w:bCs/>
                <w:color w:val="000000"/>
                <w:lang w:val="lt-LT" w:eastAsia="en-GB"/>
              </w:rPr>
              <w:t>Reikalaujami techniniai parametrai</w:t>
            </w:r>
          </w:p>
        </w:tc>
        <w:tc>
          <w:tcPr>
            <w:tcW w:w="4253" w:type="dxa"/>
            <w:vAlign w:val="center"/>
          </w:tcPr>
          <w:p w14:paraId="1B12F50B" w14:textId="77777777" w:rsidR="00022801" w:rsidRPr="004E2D9C" w:rsidRDefault="00022801" w:rsidP="00AA4484">
            <w:pPr>
              <w:pStyle w:val="Betarp"/>
              <w:jc w:val="center"/>
              <w:rPr>
                <w:b/>
                <w:bCs/>
                <w:color w:val="000000"/>
                <w:lang w:val="lt-LT" w:eastAsia="en-GB"/>
              </w:rPr>
            </w:pPr>
            <w:r w:rsidRPr="004E2D9C">
              <w:rPr>
                <w:b/>
                <w:bCs/>
                <w:color w:val="000000"/>
                <w:lang w:val="lt-LT" w:eastAsia="en-GB"/>
              </w:rPr>
              <w:t>Reikalavimų atitikimas (tiksliai pažymimas techninis parametras)</w:t>
            </w:r>
          </w:p>
        </w:tc>
      </w:tr>
      <w:tr w:rsidR="00022801" w:rsidRPr="004E2D9C" w14:paraId="2F774702" w14:textId="77777777" w:rsidTr="008934FF">
        <w:tc>
          <w:tcPr>
            <w:tcW w:w="665" w:type="dxa"/>
          </w:tcPr>
          <w:p w14:paraId="1D5FB958" w14:textId="51D9E508" w:rsidR="00022801" w:rsidRPr="004E2D9C" w:rsidRDefault="00505B78" w:rsidP="003562C9">
            <w:pPr>
              <w:pStyle w:val="Betarp"/>
              <w:rPr>
                <w:color w:val="000000"/>
                <w:lang w:val="lt-LT" w:eastAsia="en-GB"/>
              </w:rPr>
            </w:pPr>
            <w:r>
              <w:rPr>
                <w:color w:val="000000"/>
                <w:lang w:val="lt-LT" w:eastAsia="en-GB"/>
              </w:rPr>
              <w:t>1.</w:t>
            </w:r>
          </w:p>
        </w:tc>
        <w:tc>
          <w:tcPr>
            <w:tcW w:w="5179" w:type="dxa"/>
          </w:tcPr>
          <w:p w14:paraId="7C56367D" w14:textId="77777777" w:rsidR="00022801" w:rsidRPr="004E2D9C" w:rsidRDefault="00022801" w:rsidP="003562C9">
            <w:pPr>
              <w:pStyle w:val="Betarp"/>
              <w:rPr>
                <w:color w:val="000000"/>
                <w:lang w:val="lt-LT" w:eastAsia="en-GB"/>
              </w:rPr>
            </w:pPr>
            <w:r w:rsidRPr="004E2D9C">
              <w:rPr>
                <w:color w:val="000000"/>
                <w:lang w:val="lt-LT" w:eastAsia="en-GB"/>
              </w:rPr>
              <w:t>Automatinis hematologinis analizatorius, veikiantis skystos chemijos reagentų principu su 3 dalių leukocitų diferenciacija. (pavadinimas, tipas/modelis, gamintojas)</w:t>
            </w:r>
          </w:p>
        </w:tc>
        <w:tc>
          <w:tcPr>
            <w:tcW w:w="4924" w:type="dxa"/>
          </w:tcPr>
          <w:p w14:paraId="12754B3B" w14:textId="77777777" w:rsidR="00022801" w:rsidRPr="004E2D9C" w:rsidRDefault="00022801" w:rsidP="003562C9">
            <w:pPr>
              <w:pStyle w:val="Betarp"/>
              <w:jc w:val="center"/>
              <w:rPr>
                <w:color w:val="000000"/>
                <w:lang w:val="lt-LT" w:eastAsia="en-GB"/>
              </w:rPr>
            </w:pPr>
          </w:p>
        </w:tc>
        <w:tc>
          <w:tcPr>
            <w:tcW w:w="4253" w:type="dxa"/>
          </w:tcPr>
          <w:p w14:paraId="38D3C69D" w14:textId="77777777" w:rsidR="00022801" w:rsidRPr="004E2D9C" w:rsidRDefault="00022801" w:rsidP="003562C9">
            <w:pPr>
              <w:pStyle w:val="Betarp"/>
              <w:rPr>
                <w:color w:val="000000"/>
                <w:lang w:val="lt-LT" w:eastAsia="en-GB"/>
              </w:rPr>
            </w:pPr>
          </w:p>
        </w:tc>
      </w:tr>
      <w:tr w:rsidR="00022801" w:rsidRPr="004E2D9C" w14:paraId="16A5B8BA" w14:textId="77777777" w:rsidTr="008934FF">
        <w:tc>
          <w:tcPr>
            <w:tcW w:w="665" w:type="dxa"/>
          </w:tcPr>
          <w:p w14:paraId="0DEBE6A1" w14:textId="77777777" w:rsidR="00022801" w:rsidRPr="004E2D9C" w:rsidRDefault="00022801" w:rsidP="003562C9">
            <w:pPr>
              <w:pStyle w:val="Betarp"/>
              <w:rPr>
                <w:color w:val="000000"/>
                <w:lang w:val="lt-LT" w:eastAsia="en-GB"/>
              </w:rPr>
            </w:pPr>
            <w:r w:rsidRPr="004E2D9C">
              <w:rPr>
                <w:color w:val="000000"/>
                <w:lang w:val="lt-LT" w:eastAsia="en-GB"/>
              </w:rPr>
              <w:t>1.1.</w:t>
            </w:r>
          </w:p>
        </w:tc>
        <w:tc>
          <w:tcPr>
            <w:tcW w:w="5179" w:type="dxa"/>
          </w:tcPr>
          <w:p w14:paraId="2DFB6C3B" w14:textId="77777777" w:rsidR="00022801" w:rsidRPr="004E2D9C" w:rsidRDefault="00022801" w:rsidP="003562C9">
            <w:pPr>
              <w:pStyle w:val="Betarp"/>
              <w:rPr>
                <w:color w:val="000000"/>
                <w:lang w:val="lt-LT" w:eastAsia="en-GB"/>
              </w:rPr>
            </w:pPr>
            <w:r w:rsidRPr="004E2D9C">
              <w:rPr>
                <w:color w:val="000000"/>
                <w:lang w:val="lt-LT" w:eastAsia="en-GB"/>
              </w:rPr>
              <w:t>Matuojami parametrai</w:t>
            </w:r>
          </w:p>
        </w:tc>
        <w:tc>
          <w:tcPr>
            <w:tcW w:w="4924" w:type="dxa"/>
          </w:tcPr>
          <w:p w14:paraId="7DBBCEC8" w14:textId="77777777" w:rsidR="00AA4484" w:rsidRDefault="00022801" w:rsidP="00AA4484">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 xml:space="preserve">WBC#, LYM#, LYM%, GRA#, GRA%, MID#, MID% arba MO#, MO%, RBC, HGB, HCT, MCV, MCH, MCHC, RDW arba RDW-CV ir RDW-SD, PLT, MPV, PCT, PDW </w:t>
            </w:r>
          </w:p>
          <w:p w14:paraId="757F7DD3" w14:textId="2CD836D2" w:rsidR="00022801" w:rsidRPr="004E2D9C" w:rsidRDefault="00022801" w:rsidP="00AA4484">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 xml:space="preserve">Pateikiamos 3 histogramos: </w:t>
            </w:r>
          </w:p>
          <w:p w14:paraId="370B0934" w14:textId="77777777" w:rsidR="00022801" w:rsidRPr="004E2D9C" w:rsidRDefault="00022801" w:rsidP="00AA4484">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WBC (leukocitai), RBC (eritrocitai), PLT (trombocitai)</w:t>
            </w:r>
          </w:p>
        </w:tc>
        <w:tc>
          <w:tcPr>
            <w:tcW w:w="4253" w:type="dxa"/>
          </w:tcPr>
          <w:p w14:paraId="3D6CEBFA" w14:textId="77777777" w:rsidR="00022801" w:rsidRPr="004E2D9C" w:rsidRDefault="00022801" w:rsidP="003562C9">
            <w:pPr>
              <w:rPr>
                <w:rFonts w:ascii="Times New Roman" w:eastAsia="Times New Roman" w:hAnsi="Times New Roman"/>
                <w:color w:val="000000"/>
                <w:sz w:val="20"/>
                <w:szCs w:val="20"/>
                <w:lang w:eastAsia="en-GB"/>
              </w:rPr>
            </w:pPr>
          </w:p>
        </w:tc>
      </w:tr>
      <w:tr w:rsidR="00022801" w:rsidRPr="004E2D9C" w14:paraId="688D30CD" w14:textId="77777777" w:rsidTr="008934FF">
        <w:tc>
          <w:tcPr>
            <w:tcW w:w="665" w:type="dxa"/>
          </w:tcPr>
          <w:p w14:paraId="6EAC886A" w14:textId="77777777" w:rsidR="00022801" w:rsidRPr="004E2D9C" w:rsidRDefault="00022801" w:rsidP="003562C9">
            <w:pPr>
              <w:pStyle w:val="Betarp"/>
              <w:rPr>
                <w:color w:val="000000"/>
                <w:lang w:val="lt-LT" w:eastAsia="en-GB"/>
              </w:rPr>
            </w:pPr>
            <w:r w:rsidRPr="004E2D9C">
              <w:rPr>
                <w:color w:val="000000"/>
                <w:lang w:val="lt-LT" w:eastAsia="en-GB"/>
              </w:rPr>
              <w:t>1.2.</w:t>
            </w:r>
          </w:p>
        </w:tc>
        <w:tc>
          <w:tcPr>
            <w:tcW w:w="5179" w:type="dxa"/>
          </w:tcPr>
          <w:p w14:paraId="6BFA4A55" w14:textId="77777777" w:rsidR="00022801" w:rsidRPr="004E2D9C" w:rsidRDefault="00022801" w:rsidP="003562C9">
            <w:pPr>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Matavimo ribos</w:t>
            </w:r>
          </w:p>
          <w:p w14:paraId="7C029A95" w14:textId="77777777" w:rsidR="00022801" w:rsidRPr="004E2D9C" w:rsidRDefault="00022801" w:rsidP="003562C9">
            <w:pPr>
              <w:pStyle w:val="Betarp"/>
              <w:rPr>
                <w:color w:val="000000"/>
                <w:lang w:val="lt-LT" w:eastAsia="en-GB"/>
              </w:rPr>
            </w:pPr>
          </w:p>
        </w:tc>
        <w:tc>
          <w:tcPr>
            <w:tcW w:w="4924" w:type="dxa"/>
          </w:tcPr>
          <w:p w14:paraId="0AF14224" w14:textId="77777777" w:rsidR="00022801" w:rsidRPr="004E2D9C" w:rsidRDefault="00022801" w:rsidP="004E2D9C">
            <w:pPr>
              <w:widowControl w:val="0"/>
              <w:spacing w:after="0"/>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WBC CV &lt;2,0%</w:t>
            </w:r>
          </w:p>
          <w:p w14:paraId="648303DE" w14:textId="77777777" w:rsidR="00022801" w:rsidRPr="004E2D9C" w:rsidRDefault="00022801" w:rsidP="004E2D9C">
            <w:pPr>
              <w:widowControl w:val="0"/>
              <w:spacing w:after="0"/>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RBC CV &lt;2,0%</w:t>
            </w:r>
          </w:p>
          <w:p w14:paraId="11383C9C" w14:textId="77777777" w:rsidR="00022801" w:rsidRPr="004E2D9C" w:rsidRDefault="00022801" w:rsidP="004E2D9C">
            <w:pPr>
              <w:widowControl w:val="0"/>
              <w:spacing w:after="0"/>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HGB CV &lt;1,5%</w:t>
            </w:r>
          </w:p>
          <w:p w14:paraId="3579E1CC" w14:textId="77777777" w:rsidR="00022801" w:rsidRPr="004E2D9C" w:rsidRDefault="00022801" w:rsidP="004E2D9C">
            <w:pPr>
              <w:widowControl w:val="0"/>
              <w:spacing w:after="0"/>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HCT CV &lt;2,0 %</w:t>
            </w:r>
          </w:p>
          <w:p w14:paraId="1FD820A2" w14:textId="77777777" w:rsidR="00022801" w:rsidRPr="004E2D9C" w:rsidRDefault="00022801" w:rsidP="004E2D9C">
            <w:pPr>
              <w:spacing w:after="0"/>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PLT CV &lt;5,0%</w:t>
            </w:r>
          </w:p>
        </w:tc>
        <w:tc>
          <w:tcPr>
            <w:tcW w:w="4253" w:type="dxa"/>
          </w:tcPr>
          <w:p w14:paraId="4168B24E" w14:textId="77777777" w:rsidR="00022801" w:rsidRPr="004E2D9C" w:rsidRDefault="00022801" w:rsidP="003562C9">
            <w:pPr>
              <w:pStyle w:val="Betarp"/>
              <w:rPr>
                <w:color w:val="000000"/>
                <w:lang w:val="lt-LT" w:eastAsia="en-GB"/>
              </w:rPr>
            </w:pPr>
          </w:p>
        </w:tc>
      </w:tr>
      <w:tr w:rsidR="00022801" w:rsidRPr="004E2D9C" w14:paraId="04028BE1" w14:textId="77777777" w:rsidTr="008934FF">
        <w:trPr>
          <w:trHeight w:val="460"/>
        </w:trPr>
        <w:tc>
          <w:tcPr>
            <w:tcW w:w="665" w:type="dxa"/>
          </w:tcPr>
          <w:p w14:paraId="0B9619D8" w14:textId="77777777" w:rsidR="00022801" w:rsidRPr="004E2D9C" w:rsidRDefault="00022801" w:rsidP="00505B78">
            <w:pPr>
              <w:pStyle w:val="Betarp"/>
              <w:rPr>
                <w:color w:val="000000"/>
                <w:lang w:val="lt-LT" w:eastAsia="en-GB"/>
              </w:rPr>
            </w:pPr>
            <w:r w:rsidRPr="004E2D9C">
              <w:rPr>
                <w:color w:val="000000"/>
                <w:lang w:val="lt-LT" w:eastAsia="en-GB"/>
              </w:rPr>
              <w:t>1.3.</w:t>
            </w:r>
          </w:p>
        </w:tc>
        <w:tc>
          <w:tcPr>
            <w:tcW w:w="5179" w:type="dxa"/>
          </w:tcPr>
          <w:p w14:paraId="186A2021"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Mėginio tipas</w:t>
            </w:r>
          </w:p>
        </w:tc>
        <w:tc>
          <w:tcPr>
            <w:tcW w:w="4924" w:type="dxa"/>
            <w:vAlign w:val="center"/>
          </w:tcPr>
          <w:p w14:paraId="3A5F4F5B"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veninis, kapiliarinis kraujas</w:t>
            </w:r>
          </w:p>
        </w:tc>
        <w:tc>
          <w:tcPr>
            <w:tcW w:w="4253" w:type="dxa"/>
          </w:tcPr>
          <w:p w14:paraId="757426D4" w14:textId="77777777" w:rsidR="00022801" w:rsidRPr="004E2D9C" w:rsidRDefault="00022801" w:rsidP="00505B78">
            <w:pPr>
              <w:pStyle w:val="Betarp"/>
              <w:jc w:val="both"/>
              <w:rPr>
                <w:color w:val="000000"/>
                <w:lang w:val="lt-LT" w:eastAsia="en-GB"/>
              </w:rPr>
            </w:pPr>
          </w:p>
        </w:tc>
      </w:tr>
      <w:tr w:rsidR="00505B78" w:rsidRPr="004E2D9C" w14:paraId="47896F46" w14:textId="77777777" w:rsidTr="008934FF">
        <w:trPr>
          <w:trHeight w:val="460"/>
        </w:trPr>
        <w:tc>
          <w:tcPr>
            <w:tcW w:w="665" w:type="dxa"/>
          </w:tcPr>
          <w:p w14:paraId="155042F5" w14:textId="3CC8FD07" w:rsidR="00505B78" w:rsidRPr="004E2D9C" w:rsidRDefault="00505B78" w:rsidP="00505B78">
            <w:pPr>
              <w:pStyle w:val="Betarp"/>
              <w:rPr>
                <w:color w:val="000000"/>
                <w:lang w:val="lt-LT" w:eastAsia="en-GB"/>
              </w:rPr>
            </w:pPr>
            <w:r>
              <w:rPr>
                <w:color w:val="000000"/>
                <w:lang w:val="lt-LT" w:eastAsia="en-GB"/>
              </w:rPr>
              <w:t>1.4.</w:t>
            </w:r>
          </w:p>
        </w:tc>
        <w:tc>
          <w:tcPr>
            <w:tcW w:w="5179" w:type="dxa"/>
          </w:tcPr>
          <w:p w14:paraId="4325666E" w14:textId="54204C46" w:rsidR="00505B78" w:rsidRPr="004E2D9C" w:rsidRDefault="00505B78"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Mėginio tūris</w:t>
            </w:r>
          </w:p>
        </w:tc>
        <w:tc>
          <w:tcPr>
            <w:tcW w:w="4924" w:type="dxa"/>
            <w:vAlign w:val="center"/>
          </w:tcPr>
          <w:p w14:paraId="0CD750FF" w14:textId="78CB17D1" w:rsidR="00505B78" w:rsidRPr="004E2D9C" w:rsidRDefault="00505B78"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pilnam kraujui ne daugiau kaip 40</w:t>
            </w:r>
            <w:r w:rsidRPr="004E2D9C">
              <w:rPr>
                <w:rFonts w:ascii="Times New Roman" w:eastAsia="Times New Roman" w:hAnsi="Times New Roman"/>
                <w:color w:val="000000"/>
                <w:sz w:val="20"/>
                <w:szCs w:val="20"/>
                <w:lang w:eastAsia="en-GB"/>
              </w:rPr>
              <w:sym w:font="Symbol" w:char="F06D"/>
            </w:r>
            <w:r w:rsidRPr="004E2D9C">
              <w:rPr>
                <w:rFonts w:ascii="Times New Roman" w:eastAsia="Times New Roman" w:hAnsi="Times New Roman"/>
                <w:color w:val="000000"/>
                <w:sz w:val="20"/>
                <w:szCs w:val="20"/>
                <w:lang w:eastAsia="en-GB"/>
              </w:rPr>
              <w:t>l</w:t>
            </w:r>
          </w:p>
        </w:tc>
        <w:tc>
          <w:tcPr>
            <w:tcW w:w="4253" w:type="dxa"/>
          </w:tcPr>
          <w:p w14:paraId="3B4B019B" w14:textId="77777777" w:rsidR="00505B78" w:rsidRPr="004E2D9C" w:rsidRDefault="00505B78" w:rsidP="00505B78">
            <w:pPr>
              <w:pStyle w:val="Betarp"/>
              <w:jc w:val="both"/>
              <w:rPr>
                <w:color w:val="000000"/>
                <w:lang w:val="lt-LT" w:eastAsia="en-GB"/>
              </w:rPr>
            </w:pPr>
          </w:p>
        </w:tc>
      </w:tr>
      <w:tr w:rsidR="00022801" w:rsidRPr="004E2D9C" w14:paraId="7529F891" w14:textId="77777777" w:rsidTr="008934FF">
        <w:trPr>
          <w:trHeight w:val="460"/>
        </w:trPr>
        <w:tc>
          <w:tcPr>
            <w:tcW w:w="665" w:type="dxa"/>
          </w:tcPr>
          <w:p w14:paraId="6E3D9C7B"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1.5</w:t>
            </w:r>
          </w:p>
        </w:tc>
        <w:tc>
          <w:tcPr>
            <w:tcW w:w="5179" w:type="dxa"/>
          </w:tcPr>
          <w:p w14:paraId="4CA916B1" w14:textId="77777777" w:rsidR="00022801" w:rsidRPr="004E2D9C" w:rsidRDefault="00022801" w:rsidP="00505B78">
            <w:pPr>
              <w:spacing w:after="0" w:line="240" w:lineRule="auto"/>
              <w:jc w:val="both"/>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Analizatoriaus našumas</w:t>
            </w:r>
          </w:p>
        </w:tc>
        <w:tc>
          <w:tcPr>
            <w:tcW w:w="4924" w:type="dxa"/>
            <w:vAlign w:val="center"/>
          </w:tcPr>
          <w:p w14:paraId="0DD84F75"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Ne mažiau nei 60 tyrimų per val.</w:t>
            </w:r>
          </w:p>
        </w:tc>
        <w:tc>
          <w:tcPr>
            <w:tcW w:w="4253" w:type="dxa"/>
          </w:tcPr>
          <w:p w14:paraId="3E6CF619" w14:textId="77777777" w:rsidR="00022801" w:rsidRPr="004E2D9C" w:rsidRDefault="00022801" w:rsidP="00505B78">
            <w:pPr>
              <w:pStyle w:val="Betarp"/>
              <w:rPr>
                <w:color w:val="000000"/>
                <w:lang w:val="lt-LT" w:eastAsia="en-GB"/>
              </w:rPr>
            </w:pPr>
          </w:p>
        </w:tc>
      </w:tr>
      <w:tr w:rsidR="00022801" w:rsidRPr="004E2D9C" w14:paraId="1FBC9D6F" w14:textId="77777777" w:rsidTr="008934FF">
        <w:trPr>
          <w:trHeight w:val="460"/>
        </w:trPr>
        <w:tc>
          <w:tcPr>
            <w:tcW w:w="665" w:type="dxa"/>
          </w:tcPr>
          <w:p w14:paraId="6631CA8F"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1.6</w:t>
            </w:r>
          </w:p>
        </w:tc>
        <w:tc>
          <w:tcPr>
            <w:tcW w:w="5179" w:type="dxa"/>
          </w:tcPr>
          <w:p w14:paraId="1F34C1C5" w14:textId="77777777" w:rsidR="00022801" w:rsidRPr="004E2D9C" w:rsidRDefault="00022801" w:rsidP="00505B78">
            <w:pPr>
              <w:spacing w:after="0" w:line="240" w:lineRule="auto"/>
              <w:jc w:val="both"/>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Automatiškai programuojami valymo ciklai</w:t>
            </w:r>
          </w:p>
        </w:tc>
        <w:tc>
          <w:tcPr>
            <w:tcW w:w="4924" w:type="dxa"/>
            <w:vAlign w:val="center"/>
          </w:tcPr>
          <w:p w14:paraId="45FA52AC"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2F425B7D" w14:textId="77777777" w:rsidR="00022801" w:rsidRPr="004E2D9C" w:rsidRDefault="00022801" w:rsidP="00505B78">
            <w:pPr>
              <w:pStyle w:val="Betarp"/>
              <w:rPr>
                <w:color w:val="000000"/>
                <w:lang w:val="lt-LT" w:eastAsia="en-GB"/>
              </w:rPr>
            </w:pPr>
          </w:p>
        </w:tc>
      </w:tr>
      <w:tr w:rsidR="00022801" w:rsidRPr="004E2D9C" w14:paraId="6EC53BC4" w14:textId="77777777" w:rsidTr="008934FF">
        <w:trPr>
          <w:trHeight w:val="460"/>
        </w:trPr>
        <w:tc>
          <w:tcPr>
            <w:tcW w:w="665" w:type="dxa"/>
          </w:tcPr>
          <w:p w14:paraId="21F068B1" w14:textId="2F34434B"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1.7</w:t>
            </w:r>
            <w:r w:rsidR="00505B78">
              <w:rPr>
                <w:rFonts w:ascii="Times New Roman" w:eastAsia="Times New Roman" w:hAnsi="Times New Roman"/>
                <w:color w:val="000000"/>
                <w:sz w:val="20"/>
                <w:szCs w:val="20"/>
                <w:lang w:eastAsia="en-GB"/>
              </w:rPr>
              <w:t>.</w:t>
            </w:r>
          </w:p>
        </w:tc>
        <w:tc>
          <w:tcPr>
            <w:tcW w:w="5179" w:type="dxa"/>
          </w:tcPr>
          <w:p w14:paraId="1EED1F13"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Integruota vakuuminio kamštelio pradūrimo funkcija (nereikia atidaryti vakuuminio mėgintuvėlio)</w:t>
            </w:r>
          </w:p>
        </w:tc>
        <w:tc>
          <w:tcPr>
            <w:tcW w:w="4924" w:type="dxa"/>
            <w:vAlign w:val="center"/>
          </w:tcPr>
          <w:p w14:paraId="09CDEE67"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3C3F985F" w14:textId="77777777" w:rsidR="00022801" w:rsidRPr="004E2D9C" w:rsidRDefault="00022801" w:rsidP="00505B78">
            <w:pPr>
              <w:pStyle w:val="Betarp"/>
              <w:rPr>
                <w:color w:val="000000"/>
                <w:lang w:val="lt-LT" w:eastAsia="en-GB"/>
              </w:rPr>
            </w:pPr>
          </w:p>
        </w:tc>
      </w:tr>
      <w:tr w:rsidR="00022801" w:rsidRPr="004E2D9C" w14:paraId="4E4365EF" w14:textId="77777777" w:rsidTr="008934FF">
        <w:trPr>
          <w:trHeight w:val="460"/>
        </w:trPr>
        <w:tc>
          <w:tcPr>
            <w:tcW w:w="665" w:type="dxa"/>
          </w:tcPr>
          <w:p w14:paraId="1F92C471" w14:textId="55E53234"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w:t>
            </w:r>
            <w:r w:rsidR="00505B78">
              <w:rPr>
                <w:rFonts w:ascii="Times New Roman" w:eastAsia="Times New Roman" w:hAnsi="Times New Roman"/>
                <w:color w:val="000000"/>
                <w:sz w:val="20"/>
                <w:szCs w:val="20"/>
                <w:lang w:eastAsia="en-GB"/>
              </w:rPr>
              <w:t>8.</w:t>
            </w:r>
          </w:p>
        </w:tc>
        <w:tc>
          <w:tcPr>
            <w:tcW w:w="5179" w:type="dxa"/>
          </w:tcPr>
          <w:p w14:paraId="5C86EECD"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Komplektuojamas kartu su lazeriniu arba adatiniu spausdintuvu</w:t>
            </w:r>
          </w:p>
        </w:tc>
        <w:tc>
          <w:tcPr>
            <w:tcW w:w="4924" w:type="dxa"/>
            <w:vAlign w:val="center"/>
          </w:tcPr>
          <w:p w14:paraId="3F8420D0"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4AEBAC72" w14:textId="77777777" w:rsidR="00022801" w:rsidRPr="004E2D9C" w:rsidRDefault="00022801" w:rsidP="00505B78">
            <w:pPr>
              <w:pStyle w:val="Betarp"/>
              <w:rPr>
                <w:color w:val="000000"/>
                <w:lang w:val="lt-LT" w:eastAsia="en-GB"/>
              </w:rPr>
            </w:pPr>
          </w:p>
        </w:tc>
      </w:tr>
      <w:tr w:rsidR="00022801" w:rsidRPr="004E2D9C" w14:paraId="275B6DD3" w14:textId="77777777" w:rsidTr="008934FF">
        <w:trPr>
          <w:trHeight w:val="460"/>
        </w:trPr>
        <w:tc>
          <w:tcPr>
            <w:tcW w:w="665" w:type="dxa"/>
          </w:tcPr>
          <w:p w14:paraId="0AAA5779" w14:textId="482274DE"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w:t>
            </w:r>
            <w:r w:rsidR="00505B78">
              <w:rPr>
                <w:rFonts w:ascii="Times New Roman" w:eastAsia="Times New Roman" w:hAnsi="Times New Roman"/>
                <w:color w:val="000000"/>
                <w:sz w:val="20"/>
                <w:szCs w:val="20"/>
                <w:lang w:eastAsia="en-GB"/>
              </w:rPr>
              <w:t>9.</w:t>
            </w:r>
          </w:p>
        </w:tc>
        <w:tc>
          <w:tcPr>
            <w:tcW w:w="5179" w:type="dxa"/>
          </w:tcPr>
          <w:p w14:paraId="43EA61AC"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Paciento identifikacija: paciento vardas, paciento ID, mėginio ID</w:t>
            </w:r>
          </w:p>
        </w:tc>
        <w:tc>
          <w:tcPr>
            <w:tcW w:w="4924" w:type="dxa"/>
            <w:vAlign w:val="center"/>
          </w:tcPr>
          <w:p w14:paraId="11B1DD7A"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6F8A4A90"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1EA0F737" w14:textId="77777777" w:rsidTr="008934FF">
        <w:trPr>
          <w:trHeight w:val="460"/>
        </w:trPr>
        <w:tc>
          <w:tcPr>
            <w:tcW w:w="665" w:type="dxa"/>
          </w:tcPr>
          <w:p w14:paraId="799106B3" w14:textId="3F8D19F6"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w:t>
            </w:r>
            <w:r w:rsidR="00505B78">
              <w:rPr>
                <w:rFonts w:ascii="Times New Roman" w:eastAsia="Times New Roman" w:hAnsi="Times New Roman"/>
                <w:color w:val="000000"/>
                <w:sz w:val="20"/>
                <w:szCs w:val="20"/>
                <w:lang w:eastAsia="en-GB"/>
              </w:rPr>
              <w:t>10.</w:t>
            </w:r>
          </w:p>
        </w:tc>
        <w:tc>
          <w:tcPr>
            <w:tcW w:w="5179" w:type="dxa"/>
          </w:tcPr>
          <w:p w14:paraId="4BBAF311"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Pranešimai / atsekamumas: reagentų likučiai, patologinis rezultatas, artėjantis servisas</w:t>
            </w:r>
          </w:p>
        </w:tc>
        <w:tc>
          <w:tcPr>
            <w:tcW w:w="4924" w:type="dxa"/>
            <w:vAlign w:val="center"/>
          </w:tcPr>
          <w:p w14:paraId="5E0BBEB2"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039FA59C" w14:textId="77777777" w:rsidR="00022801" w:rsidRPr="004E2D9C" w:rsidRDefault="00022801" w:rsidP="00505B78">
            <w:pPr>
              <w:pStyle w:val="Betarp"/>
              <w:rPr>
                <w:color w:val="000000"/>
                <w:lang w:val="lt-LT" w:eastAsia="en-GB"/>
              </w:rPr>
            </w:pPr>
          </w:p>
        </w:tc>
      </w:tr>
      <w:tr w:rsidR="00022801" w:rsidRPr="004E2D9C" w14:paraId="03BD0497" w14:textId="77777777" w:rsidTr="008934FF">
        <w:trPr>
          <w:trHeight w:val="460"/>
        </w:trPr>
        <w:tc>
          <w:tcPr>
            <w:tcW w:w="665" w:type="dxa"/>
          </w:tcPr>
          <w:p w14:paraId="2038AC89" w14:textId="6F7704B6"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1.1</w:t>
            </w:r>
            <w:r w:rsidR="00505B78">
              <w:rPr>
                <w:rFonts w:ascii="Times New Roman" w:eastAsia="Times New Roman" w:hAnsi="Times New Roman"/>
                <w:color w:val="000000"/>
                <w:sz w:val="20"/>
                <w:szCs w:val="20"/>
                <w:lang w:eastAsia="en-GB"/>
              </w:rPr>
              <w:t>1.</w:t>
            </w:r>
          </w:p>
        </w:tc>
        <w:tc>
          <w:tcPr>
            <w:tcW w:w="5179" w:type="dxa"/>
          </w:tcPr>
          <w:p w14:paraId="393FB60C"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 xml:space="preserve">Rezultatai atspausdinami kartu su normomis bei histogramomis </w:t>
            </w:r>
          </w:p>
        </w:tc>
        <w:tc>
          <w:tcPr>
            <w:tcW w:w="4924" w:type="dxa"/>
            <w:vAlign w:val="center"/>
          </w:tcPr>
          <w:p w14:paraId="5C37BFA0"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61BF5216"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01D2CE49" w14:textId="77777777" w:rsidTr="008934FF">
        <w:trPr>
          <w:trHeight w:val="460"/>
        </w:trPr>
        <w:tc>
          <w:tcPr>
            <w:tcW w:w="665" w:type="dxa"/>
          </w:tcPr>
          <w:p w14:paraId="0565CC3B" w14:textId="7296BA3C"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1.1</w:t>
            </w:r>
            <w:r w:rsidR="00505B78">
              <w:rPr>
                <w:rFonts w:ascii="Times New Roman" w:eastAsia="Times New Roman" w:hAnsi="Times New Roman"/>
                <w:color w:val="000000"/>
                <w:sz w:val="20"/>
                <w:szCs w:val="20"/>
                <w:lang w:eastAsia="en-GB"/>
              </w:rPr>
              <w:t>2.</w:t>
            </w:r>
          </w:p>
        </w:tc>
        <w:tc>
          <w:tcPr>
            <w:tcW w:w="5179" w:type="dxa"/>
          </w:tcPr>
          <w:p w14:paraId="2D58AFD4"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Atmintis -ne mažiau 400 tyrimų rezultatų bei kokybės kontrolės  rezultatų.</w:t>
            </w:r>
          </w:p>
        </w:tc>
        <w:tc>
          <w:tcPr>
            <w:tcW w:w="4924" w:type="dxa"/>
            <w:vAlign w:val="center"/>
          </w:tcPr>
          <w:p w14:paraId="3E5E1AED"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3B3BD7CE"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0F412357" w14:textId="77777777" w:rsidTr="008934FF">
        <w:trPr>
          <w:trHeight w:val="460"/>
        </w:trPr>
        <w:tc>
          <w:tcPr>
            <w:tcW w:w="665" w:type="dxa"/>
          </w:tcPr>
          <w:p w14:paraId="0F406ED6" w14:textId="0D561D5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1.1</w:t>
            </w:r>
            <w:r w:rsidR="00505B78">
              <w:rPr>
                <w:rFonts w:ascii="Times New Roman" w:eastAsia="Times New Roman" w:hAnsi="Times New Roman"/>
                <w:color w:val="000000"/>
                <w:sz w:val="20"/>
                <w:szCs w:val="20"/>
                <w:lang w:eastAsia="en-GB"/>
              </w:rPr>
              <w:t>3.</w:t>
            </w:r>
          </w:p>
        </w:tc>
        <w:tc>
          <w:tcPr>
            <w:tcW w:w="5179" w:type="dxa"/>
          </w:tcPr>
          <w:p w14:paraId="35E8B095"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 xml:space="preserve">Automatinė arba rankinė </w:t>
            </w:r>
            <w:proofErr w:type="spellStart"/>
            <w:r w:rsidRPr="004E2D9C">
              <w:rPr>
                <w:rFonts w:ascii="Times New Roman" w:eastAsia="Times New Roman" w:hAnsi="Times New Roman"/>
                <w:color w:val="000000"/>
                <w:sz w:val="20"/>
                <w:szCs w:val="20"/>
                <w:lang w:eastAsia="en-GB"/>
              </w:rPr>
              <w:t>kalibracija</w:t>
            </w:r>
            <w:proofErr w:type="spellEnd"/>
          </w:p>
        </w:tc>
        <w:tc>
          <w:tcPr>
            <w:tcW w:w="4924" w:type="dxa"/>
            <w:vAlign w:val="center"/>
          </w:tcPr>
          <w:p w14:paraId="3ACB0E62"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1AF39FAB"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12226A90" w14:textId="77777777" w:rsidTr="008934FF">
        <w:trPr>
          <w:trHeight w:val="460"/>
        </w:trPr>
        <w:tc>
          <w:tcPr>
            <w:tcW w:w="665" w:type="dxa"/>
          </w:tcPr>
          <w:p w14:paraId="50F56745" w14:textId="2AF2224E"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1.1</w:t>
            </w:r>
            <w:r w:rsidR="00505B78">
              <w:rPr>
                <w:rFonts w:ascii="Times New Roman" w:eastAsia="Times New Roman" w:hAnsi="Times New Roman"/>
                <w:color w:val="000000"/>
                <w:sz w:val="20"/>
                <w:szCs w:val="20"/>
                <w:lang w:eastAsia="en-GB"/>
              </w:rPr>
              <w:t>4.</w:t>
            </w:r>
          </w:p>
        </w:tc>
        <w:tc>
          <w:tcPr>
            <w:tcW w:w="5179" w:type="dxa"/>
          </w:tcPr>
          <w:p w14:paraId="7187916A"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Jungtis su kompiuteriu, išoriniu spausdintuvu</w:t>
            </w:r>
          </w:p>
        </w:tc>
        <w:tc>
          <w:tcPr>
            <w:tcW w:w="4924" w:type="dxa"/>
            <w:vAlign w:val="center"/>
          </w:tcPr>
          <w:p w14:paraId="78E2770E"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22FE557D"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7749A8D9" w14:textId="77777777" w:rsidTr="008934FF">
        <w:trPr>
          <w:trHeight w:val="460"/>
        </w:trPr>
        <w:tc>
          <w:tcPr>
            <w:tcW w:w="665" w:type="dxa"/>
          </w:tcPr>
          <w:p w14:paraId="4D5EDB19" w14:textId="7D50B7BA"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lastRenderedPageBreak/>
              <w:t>1.1</w:t>
            </w:r>
            <w:r w:rsidR="00505B78">
              <w:rPr>
                <w:rFonts w:ascii="Times New Roman" w:eastAsia="Times New Roman" w:hAnsi="Times New Roman"/>
                <w:color w:val="000000"/>
                <w:sz w:val="20"/>
                <w:szCs w:val="20"/>
                <w:lang w:eastAsia="en-GB"/>
              </w:rPr>
              <w:t>5.</w:t>
            </w:r>
          </w:p>
        </w:tc>
        <w:tc>
          <w:tcPr>
            <w:tcW w:w="5179" w:type="dxa"/>
          </w:tcPr>
          <w:p w14:paraId="4B081E2E"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 xml:space="preserve">Integruotas LCD skystųjų kristalų ekranas, su </w:t>
            </w:r>
            <w:proofErr w:type="spellStart"/>
            <w:r w:rsidRPr="004E2D9C">
              <w:rPr>
                <w:rFonts w:ascii="Times New Roman" w:eastAsia="Times New Roman" w:hAnsi="Times New Roman"/>
                <w:color w:val="000000"/>
                <w:sz w:val="20"/>
                <w:szCs w:val="20"/>
                <w:lang w:eastAsia="en-GB"/>
              </w:rPr>
              <w:t>Touch</w:t>
            </w:r>
            <w:proofErr w:type="spellEnd"/>
            <w:r w:rsidRPr="004E2D9C">
              <w:rPr>
                <w:rFonts w:ascii="Times New Roman" w:eastAsia="Times New Roman" w:hAnsi="Times New Roman"/>
                <w:color w:val="000000"/>
                <w:sz w:val="20"/>
                <w:szCs w:val="20"/>
                <w:lang w:eastAsia="en-GB"/>
              </w:rPr>
              <w:t xml:space="preserve"> </w:t>
            </w:r>
            <w:proofErr w:type="spellStart"/>
            <w:r w:rsidRPr="004E2D9C">
              <w:rPr>
                <w:rFonts w:ascii="Times New Roman" w:eastAsia="Times New Roman" w:hAnsi="Times New Roman"/>
                <w:color w:val="000000"/>
                <w:sz w:val="20"/>
                <w:szCs w:val="20"/>
                <w:lang w:eastAsia="en-GB"/>
              </w:rPr>
              <w:t>screen</w:t>
            </w:r>
            <w:proofErr w:type="spellEnd"/>
            <w:r w:rsidRPr="004E2D9C">
              <w:rPr>
                <w:rFonts w:ascii="Times New Roman" w:eastAsia="Times New Roman" w:hAnsi="Times New Roman"/>
                <w:color w:val="000000"/>
                <w:sz w:val="20"/>
                <w:szCs w:val="20"/>
                <w:lang w:eastAsia="en-GB"/>
              </w:rPr>
              <w:t xml:space="preserve"> valdymu, rezultatai ir histogramos pateikiamos ekrane.</w:t>
            </w:r>
          </w:p>
        </w:tc>
        <w:tc>
          <w:tcPr>
            <w:tcW w:w="4924" w:type="dxa"/>
            <w:vAlign w:val="center"/>
          </w:tcPr>
          <w:p w14:paraId="117AAB39"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2A075B63"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19069E69" w14:textId="77777777" w:rsidTr="008934FF">
        <w:trPr>
          <w:trHeight w:val="460"/>
        </w:trPr>
        <w:tc>
          <w:tcPr>
            <w:tcW w:w="665" w:type="dxa"/>
          </w:tcPr>
          <w:p w14:paraId="5FDF7C66" w14:textId="1075F839"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w:t>
            </w:r>
            <w:r w:rsidR="00505B78">
              <w:rPr>
                <w:rFonts w:ascii="Times New Roman" w:eastAsia="Times New Roman" w:hAnsi="Times New Roman"/>
                <w:color w:val="000000"/>
                <w:sz w:val="20"/>
                <w:szCs w:val="20"/>
                <w:lang w:eastAsia="en-GB"/>
              </w:rPr>
              <w:t>16.</w:t>
            </w:r>
          </w:p>
        </w:tc>
        <w:tc>
          <w:tcPr>
            <w:tcW w:w="5179" w:type="dxa"/>
          </w:tcPr>
          <w:p w14:paraId="1BB440BB" w14:textId="2B701D0F"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 xml:space="preserve">Kokybės kontrolės sistema  ne mažiau 2 lygių  </w:t>
            </w:r>
            <w:proofErr w:type="spellStart"/>
            <w:r w:rsidRPr="004E2D9C">
              <w:rPr>
                <w:rFonts w:ascii="Times New Roman" w:eastAsia="Times New Roman" w:hAnsi="Times New Roman"/>
                <w:color w:val="000000"/>
                <w:sz w:val="20"/>
                <w:szCs w:val="20"/>
                <w:lang w:eastAsia="en-GB"/>
              </w:rPr>
              <w:t>lygių</w:t>
            </w:r>
            <w:proofErr w:type="spellEnd"/>
            <w:r w:rsidRPr="004E2D9C">
              <w:rPr>
                <w:rFonts w:ascii="Times New Roman" w:eastAsia="Times New Roman" w:hAnsi="Times New Roman"/>
                <w:color w:val="000000"/>
                <w:sz w:val="20"/>
                <w:szCs w:val="20"/>
                <w:lang w:eastAsia="en-GB"/>
              </w:rPr>
              <w:t xml:space="preserve"> </w:t>
            </w:r>
            <w:proofErr w:type="spellStart"/>
            <w:r w:rsidRPr="004E2D9C">
              <w:rPr>
                <w:rFonts w:ascii="Times New Roman" w:eastAsia="Times New Roman" w:hAnsi="Times New Roman"/>
                <w:color w:val="000000"/>
                <w:sz w:val="20"/>
                <w:szCs w:val="20"/>
                <w:lang w:eastAsia="en-GB"/>
              </w:rPr>
              <w:t>Levey-Jennings</w:t>
            </w:r>
            <w:proofErr w:type="spellEnd"/>
            <w:r w:rsidRPr="004E2D9C">
              <w:rPr>
                <w:rFonts w:ascii="Times New Roman" w:eastAsia="Times New Roman" w:hAnsi="Times New Roman"/>
                <w:color w:val="000000"/>
                <w:sz w:val="20"/>
                <w:szCs w:val="20"/>
                <w:lang w:eastAsia="en-GB"/>
              </w:rPr>
              <w:t xml:space="preserve"> kreivės </w:t>
            </w:r>
          </w:p>
        </w:tc>
        <w:tc>
          <w:tcPr>
            <w:tcW w:w="4924" w:type="dxa"/>
            <w:vAlign w:val="center"/>
          </w:tcPr>
          <w:p w14:paraId="6D23FA15"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183DE1A8"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r w:rsidR="00022801" w:rsidRPr="004E2D9C" w14:paraId="594E613B" w14:textId="77777777" w:rsidTr="008934FF">
        <w:trPr>
          <w:trHeight w:val="460"/>
        </w:trPr>
        <w:tc>
          <w:tcPr>
            <w:tcW w:w="665" w:type="dxa"/>
          </w:tcPr>
          <w:p w14:paraId="2DF7D459" w14:textId="658C7833"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w:t>
            </w:r>
            <w:r w:rsidR="00505B78">
              <w:rPr>
                <w:rFonts w:ascii="Times New Roman" w:eastAsia="Times New Roman" w:hAnsi="Times New Roman"/>
                <w:color w:val="000000"/>
                <w:sz w:val="20"/>
                <w:szCs w:val="20"/>
                <w:lang w:eastAsia="en-GB"/>
              </w:rPr>
              <w:t>17.</w:t>
            </w:r>
          </w:p>
        </w:tc>
        <w:tc>
          <w:tcPr>
            <w:tcW w:w="5179" w:type="dxa"/>
          </w:tcPr>
          <w:p w14:paraId="179A28A3" w14:textId="1F555F6E" w:rsidR="00022801" w:rsidRPr="004E2D9C" w:rsidRDefault="00022801" w:rsidP="00505B78">
            <w:pPr>
              <w:pStyle w:val="TableContents"/>
              <w:rPr>
                <w:rFonts w:eastAsia="Times New Roman" w:cs="Times New Roman"/>
                <w:color w:val="000000"/>
                <w:kern w:val="0"/>
                <w:sz w:val="20"/>
                <w:szCs w:val="20"/>
                <w:lang w:val="lt-LT" w:eastAsia="en-GB"/>
              </w:rPr>
            </w:pPr>
            <w:r w:rsidRPr="004E2D9C">
              <w:rPr>
                <w:rFonts w:eastAsia="Times New Roman" w:cs="Times New Roman"/>
                <w:color w:val="000000"/>
                <w:kern w:val="0"/>
                <w:sz w:val="20"/>
                <w:szCs w:val="20"/>
                <w:lang w:val="lt-LT" w:eastAsia="en-GB"/>
              </w:rPr>
              <w:t>Galimybė analizatorių įjungti į informacinį laboratorijos tinklą LIS/HIS, kuris jungiasi su informacine sistemą ESI</w:t>
            </w:r>
            <w:r w:rsidR="00AA4484">
              <w:rPr>
                <w:rFonts w:eastAsia="Times New Roman" w:cs="Times New Roman"/>
                <w:color w:val="000000"/>
                <w:kern w:val="0"/>
                <w:sz w:val="20"/>
                <w:szCs w:val="20"/>
                <w:lang w:val="lt-LT" w:eastAsia="en-GB"/>
              </w:rPr>
              <w:t>S</w:t>
            </w:r>
          </w:p>
        </w:tc>
        <w:tc>
          <w:tcPr>
            <w:tcW w:w="4924" w:type="dxa"/>
            <w:vAlign w:val="center"/>
          </w:tcPr>
          <w:p w14:paraId="1015A193"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28E44C43" w14:textId="77777777" w:rsidR="00022801" w:rsidRPr="004E2D9C" w:rsidRDefault="00022801" w:rsidP="00505B78">
            <w:pPr>
              <w:pStyle w:val="TableContents"/>
              <w:rPr>
                <w:rFonts w:eastAsia="Times New Roman" w:cs="Times New Roman"/>
                <w:color w:val="000000"/>
                <w:kern w:val="0"/>
                <w:sz w:val="20"/>
                <w:szCs w:val="20"/>
                <w:lang w:val="lt-LT" w:eastAsia="en-GB"/>
              </w:rPr>
            </w:pPr>
          </w:p>
        </w:tc>
      </w:tr>
      <w:tr w:rsidR="00022801" w:rsidRPr="004E2D9C" w14:paraId="3174773B" w14:textId="77777777" w:rsidTr="008934FF">
        <w:trPr>
          <w:trHeight w:val="460"/>
        </w:trPr>
        <w:tc>
          <w:tcPr>
            <w:tcW w:w="665" w:type="dxa"/>
          </w:tcPr>
          <w:p w14:paraId="2EF50BCC" w14:textId="2F734880"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1.1</w:t>
            </w:r>
            <w:r w:rsidR="0081717E">
              <w:rPr>
                <w:rFonts w:ascii="Times New Roman" w:eastAsia="Times New Roman" w:hAnsi="Times New Roman"/>
                <w:color w:val="000000"/>
                <w:sz w:val="20"/>
                <w:szCs w:val="20"/>
                <w:lang w:eastAsia="en-GB"/>
              </w:rPr>
              <w:t>8.</w:t>
            </w:r>
          </w:p>
        </w:tc>
        <w:tc>
          <w:tcPr>
            <w:tcW w:w="5179" w:type="dxa"/>
          </w:tcPr>
          <w:p w14:paraId="09D25227"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Komplektacijoje brūkšninių kodų skaitytuvas</w:t>
            </w:r>
          </w:p>
        </w:tc>
        <w:tc>
          <w:tcPr>
            <w:tcW w:w="4924" w:type="dxa"/>
            <w:vAlign w:val="center"/>
          </w:tcPr>
          <w:p w14:paraId="64A648C1" w14:textId="77777777" w:rsidR="00022801" w:rsidRPr="004E2D9C" w:rsidRDefault="00022801" w:rsidP="0081717E">
            <w:pPr>
              <w:spacing w:after="0" w:line="240" w:lineRule="auto"/>
              <w:rPr>
                <w:rFonts w:ascii="Times New Roman" w:eastAsia="Times New Roman" w:hAnsi="Times New Roman"/>
                <w:color w:val="000000"/>
                <w:sz w:val="20"/>
                <w:szCs w:val="20"/>
                <w:lang w:eastAsia="en-GB"/>
              </w:rPr>
            </w:pPr>
            <w:r w:rsidRPr="004E2D9C">
              <w:rPr>
                <w:rFonts w:ascii="Times New Roman" w:eastAsia="Times New Roman" w:hAnsi="Times New Roman"/>
                <w:color w:val="000000"/>
                <w:sz w:val="20"/>
                <w:szCs w:val="20"/>
                <w:lang w:eastAsia="en-GB"/>
              </w:rPr>
              <w:t>Būtina</w:t>
            </w:r>
          </w:p>
        </w:tc>
        <w:tc>
          <w:tcPr>
            <w:tcW w:w="4253" w:type="dxa"/>
          </w:tcPr>
          <w:p w14:paraId="5A4202DB" w14:textId="77777777" w:rsidR="00022801" w:rsidRPr="004E2D9C" w:rsidRDefault="00022801" w:rsidP="00505B78">
            <w:pPr>
              <w:spacing w:after="0" w:line="240" w:lineRule="auto"/>
              <w:rPr>
                <w:rFonts w:ascii="Times New Roman" w:eastAsia="Times New Roman" w:hAnsi="Times New Roman"/>
                <w:color w:val="000000"/>
                <w:sz w:val="20"/>
                <w:szCs w:val="20"/>
                <w:lang w:eastAsia="en-GB"/>
              </w:rPr>
            </w:pPr>
          </w:p>
        </w:tc>
      </w:tr>
    </w:tbl>
    <w:p w14:paraId="2559BC79" w14:textId="7B7F39F2" w:rsidR="00022801" w:rsidRPr="004E2D9C" w:rsidRDefault="00022801" w:rsidP="00505B78">
      <w:pPr>
        <w:spacing w:line="240" w:lineRule="auto"/>
        <w:rPr>
          <w:rFonts w:ascii="Times New Roman" w:eastAsia="Times New Roman" w:hAnsi="Times New Roman"/>
          <w:color w:val="000000"/>
          <w:sz w:val="20"/>
          <w:szCs w:val="20"/>
          <w:lang w:eastAsia="en-GB"/>
        </w:rPr>
      </w:pPr>
    </w:p>
    <w:p w14:paraId="3C25816E" w14:textId="77777777" w:rsidR="00BD13CD" w:rsidRDefault="00BD13CD" w:rsidP="00BD13CD">
      <w:pPr>
        <w:tabs>
          <w:tab w:val="left" w:pos="4968"/>
        </w:tabs>
        <w:rPr>
          <w:rFonts w:ascii="Times New Roman" w:hAnsi="Times New Roman"/>
          <w:sz w:val="24"/>
          <w:szCs w:val="24"/>
        </w:rPr>
      </w:pPr>
    </w:p>
    <w:p w14:paraId="678AC535" w14:textId="436DC6EE" w:rsidR="008A4DC4" w:rsidRPr="00187868" w:rsidRDefault="008A4DC4" w:rsidP="002A5070">
      <w:pPr>
        <w:spacing w:after="0" w:line="240" w:lineRule="auto"/>
        <w:rPr>
          <w:rFonts w:ascii="Times New Roman" w:hAnsi="Times New Roman"/>
          <w:sz w:val="24"/>
          <w:szCs w:val="24"/>
        </w:rPr>
      </w:pPr>
    </w:p>
    <w:sectPr w:rsidR="008A4DC4" w:rsidRPr="00187868" w:rsidSect="002A5070">
      <w:pgSz w:w="16838" w:h="11906" w:orient="landscape"/>
      <w:pgMar w:top="1134" w:right="709"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5BF25" w14:textId="77777777" w:rsidR="00A20F99" w:rsidRDefault="00A20F99" w:rsidP="007712C6">
      <w:pPr>
        <w:spacing w:after="0" w:line="240" w:lineRule="auto"/>
      </w:pPr>
      <w:r>
        <w:separator/>
      </w:r>
    </w:p>
  </w:endnote>
  <w:endnote w:type="continuationSeparator" w:id="0">
    <w:p w14:paraId="44816E4E" w14:textId="77777777" w:rsidR="00A20F99" w:rsidRDefault="00A20F99" w:rsidP="007712C6">
      <w:pPr>
        <w:spacing w:after="0" w:line="240" w:lineRule="auto"/>
      </w:pPr>
      <w:r>
        <w:continuationSeparator/>
      </w:r>
    </w:p>
  </w:endnote>
  <w:endnote w:type="continuationNotice" w:id="1">
    <w:p w14:paraId="7F860494" w14:textId="77777777" w:rsidR="00A20F99" w:rsidRDefault="00A20F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HelveticaLT">
    <w:altName w:val="Aria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BA"/>
    <w:family w:val="auto"/>
    <w:pitch w:val="variable"/>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C719" w14:textId="77777777" w:rsidR="00A20F99" w:rsidRDefault="00A20F99" w:rsidP="007712C6">
      <w:pPr>
        <w:spacing w:after="0" w:line="240" w:lineRule="auto"/>
      </w:pPr>
      <w:r>
        <w:separator/>
      </w:r>
    </w:p>
  </w:footnote>
  <w:footnote w:type="continuationSeparator" w:id="0">
    <w:p w14:paraId="1C59028C" w14:textId="77777777" w:rsidR="00A20F99" w:rsidRDefault="00A20F99" w:rsidP="007712C6">
      <w:pPr>
        <w:spacing w:after="0" w:line="240" w:lineRule="auto"/>
      </w:pPr>
      <w:r>
        <w:continuationSeparator/>
      </w:r>
    </w:p>
  </w:footnote>
  <w:footnote w:type="continuationNotice" w:id="1">
    <w:p w14:paraId="6C2D60EC" w14:textId="77777777" w:rsidR="00A20F99" w:rsidRDefault="00A20F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6C9"/>
    <w:multiLevelType w:val="multilevel"/>
    <w:tmpl w:val="6FD25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 w15:restartNumberingAfterBreak="0">
    <w:nsid w:val="0FED282C"/>
    <w:multiLevelType w:val="hybridMultilevel"/>
    <w:tmpl w:val="132006FA"/>
    <w:lvl w:ilvl="0" w:tplc="C2E8B388">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191202E6"/>
    <w:multiLevelType w:val="multilevel"/>
    <w:tmpl w:val="71A060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 w15:restartNumberingAfterBreak="0">
    <w:nsid w:val="234E17D4"/>
    <w:multiLevelType w:val="multilevel"/>
    <w:tmpl w:val="10FCE08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4" w15:restartNumberingAfterBreak="0">
    <w:nsid w:val="247A1855"/>
    <w:multiLevelType w:val="multilevel"/>
    <w:tmpl w:val="CAB2900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5" w15:restartNumberingAfterBreak="0">
    <w:nsid w:val="40F3751B"/>
    <w:multiLevelType w:val="multilevel"/>
    <w:tmpl w:val="6E144D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6" w15:restartNumberingAfterBreak="0">
    <w:nsid w:val="41047328"/>
    <w:multiLevelType w:val="multilevel"/>
    <w:tmpl w:val="5D50471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abstractNum w:abstractNumId="7" w15:restartNumberingAfterBreak="0">
    <w:nsid w:val="4B6C4354"/>
    <w:multiLevelType w:val="multilevel"/>
    <w:tmpl w:val="4B6C4354"/>
    <w:lvl w:ilvl="0">
      <w:start w:val="1"/>
      <w:numFmt w:val="upperRoman"/>
      <w:lvlText w:val="%1."/>
      <w:lvlJc w:val="left"/>
      <w:pPr>
        <w:tabs>
          <w:tab w:val="num" w:pos="1080"/>
        </w:tabs>
        <w:ind w:left="1080" w:hanging="72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4E8D38DA"/>
    <w:multiLevelType w:val="multilevel"/>
    <w:tmpl w:val="5E94C4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9" w15:restartNumberingAfterBreak="0">
    <w:nsid w:val="54946E2E"/>
    <w:multiLevelType w:val="multilevel"/>
    <w:tmpl w:val="8370F6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59960E13"/>
    <w:multiLevelType w:val="multilevel"/>
    <w:tmpl w:val="59960E13"/>
    <w:lvl w:ilvl="0">
      <w:start w:val="1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7445590D"/>
    <w:multiLevelType w:val="multilevel"/>
    <w:tmpl w:val="37B45C2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408"/>
        </w:tabs>
        <w:ind w:left="1408" w:hanging="720"/>
      </w:pPr>
      <w:rPr>
        <w:rFonts w:hint="default"/>
      </w:rPr>
    </w:lvl>
    <w:lvl w:ilvl="3">
      <w:start w:val="1"/>
      <w:numFmt w:val="decimal"/>
      <w:lvlText w:val="%1.%2.%3.%4."/>
      <w:lvlJc w:val="left"/>
      <w:pPr>
        <w:tabs>
          <w:tab w:val="num" w:pos="1752"/>
        </w:tabs>
        <w:ind w:left="1752" w:hanging="720"/>
      </w:pPr>
      <w:rPr>
        <w:rFonts w:hint="default"/>
      </w:rPr>
    </w:lvl>
    <w:lvl w:ilvl="4">
      <w:start w:val="1"/>
      <w:numFmt w:val="decimal"/>
      <w:lvlText w:val="%1.%2.%3.%4.%5."/>
      <w:lvlJc w:val="left"/>
      <w:pPr>
        <w:tabs>
          <w:tab w:val="num" w:pos="2456"/>
        </w:tabs>
        <w:ind w:left="2456" w:hanging="1080"/>
      </w:pPr>
      <w:rPr>
        <w:rFonts w:hint="default"/>
      </w:rPr>
    </w:lvl>
    <w:lvl w:ilvl="5">
      <w:start w:val="1"/>
      <w:numFmt w:val="decimal"/>
      <w:lvlText w:val="%1.%2.%3.%4.%5.%6."/>
      <w:lvlJc w:val="left"/>
      <w:pPr>
        <w:tabs>
          <w:tab w:val="num" w:pos="2800"/>
        </w:tabs>
        <w:ind w:left="2800" w:hanging="1080"/>
      </w:pPr>
      <w:rPr>
        <w:rFonts w:hint="default"/>
      </w:rPr>
    </w:lvl>
    <w:lvl w:ilvl="6">
      <w:start w:val="1"/>
      <w:numFmt w:val="decimal"/>
      <w:lvlText w:val="%1.%2.%3.%4.%5.%6.%7."/>
      <w:lvlJc w:val="left"/>
      <w:pPr>
        <w:tabs>
          <w:tab w:val="num" w:pos="3504"/>
        </w:tabs>
        <w:ind w:left="3504" w:hanging="1440"/>
      </w:pPr>
      <w:rPr>
        <w:rFonts w:hint="default"/>
      </w:rPr>
    </w:lvl>
    <w:lvl w:ilvl="7">
      <w:start w:val="1"/>
      <w:numFmt w:val="decimal"/>
      <w:lvlText w:val="%1.%2.%3.%4.%5.%6.%7.%8."/>
      <w:lvlJc w:val="left"/>
      <w:pPr>
        <w:tabs>
          <w:tab w:val="num" w:pos="3848"/>
        </w:tabs>
        <w:ind w:left="3848" w:hanging="1440"/>
      </w:pPr>
      <w:rPr>
        <w:rFonts w:hint="default"/>
      </w:rPr>
    </w:lvl>
    <w:lvl w:ilvl="8">
      <w:start w:val="1"/>
      <w:numFmt w:val="decimal"/>
      <w:lvlText w:val="%1.%2.%3.%4.%5.%6.%7.%8.%9."/>
      <w:lvlJc w:val="left"/>
      <w:pPr>
        <w:tabs>
          <w:tab w:val="num" w:pos="4552"/>
        </w:tabs>
        <w:ind w:left="4552" w:hanging="1800"/>
      </w:pPr>
      <w:rPr>
        <w:rFonts w:hint="default"/>
      </w:rPr>
    </w:lvl>
  </w:abstractNum>
  <w:abstractNum w:abstractNumId="12" w15:restartNumberingAfterBreak="0">
    <w:nsid w:val="76CC4157"/>
    <w:multiLevelType w:val="multilevel"/>
    <w:tmpl w:val="76CC4157"/>
    <w:lvl w:ilvl="0">
      <w:start w:val="5"/>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7FD27264"/>
    <w:multiLevelType w:val="multilevel"/>
    <w:tmpl w:val="516875C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41661784">
    <w:abstractNumId w:val="7"/>
  </w:num>
  <w:num w:numId="2" w16cid:durableId="1512450128">
    <w:abstractNumId w:val="12"/>
  </w:num>
  <w:num w:numId="3" w16cid:durableId="1033382245">
    <w:abstractNumId w:val="10"/>
  </w:num>
  <w:num w:numId="4" w16cid:durableId="452939112">
    <w:abstractNumId w:val="8"/>
  </w:num>
  <w:num w:numId="5" w16cid:durableId="774834750">
    <w:abstractNumId w:val="2"/>
  </w:num>
  <w:num w:numId="6" w16cid:durableId="2110004290">
    <w:abstractNumId w:val="9"/>
  </w:num>
  <w:num w:numId="7" w16cid:durableId="1781336799">
    <w:abstractNumId w:val="5"/>
  </w:num>
  <w:num w:numId="8" w16cid:durableId="1825507892">
    <w:abstractNumId w:val="11"/>
  </w:num>
  <w:num w:numId="9" w16cid:durableId="429618287">
    <w:abstractNumId w:val="4"/>
  </w:num>
  <w:num w:numId="10" w16cid:durableId="370151108">
    <w:abstractNumId w:val="0"/>
  </w:num>
  <w:num w:numId="11" w16cid:durableId="494495548">
    <w:abstractNumId w:val="3"/>
  </w:num>
  <w:num w:numId="12" w16cid:durableId="449662824">
    <w:abstractNumId w:val="6"/>
  </w:num>
  <w:num w:numId="13" w16cid:durableId="1804540306">
    <w:abstractNumId w:val="13"/>
  </w:num>
  <w:num w:numId="14" w16cid:durableId="1357922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4D2"/>
    <w:rsid w:val="00022801"/>
    <w:rsid w:val="00044AB0"/>
    <w:rsid w:val="0004601C"/>
    <w:rsid w:val="000772C9"/>
    <w:rsid w:val="00080AE5"/>
    <w:rsid w:val="0009634A"/>
    <w:rsid w:val="000A16EE"/>
    <w:rsid w:val="001155ED"/>
    <w:rsid w:val="00141177"/>
    <w:rsid w:val="00143B76"/>
    <w:rsid w:val="00160BC5"/>
    <w:rsid w:val="00163557"/>
    <w:rsid w:val="00173EC0"/>
    <w:rsid w:val="00181988"/>
    <w:rsid w:val="00187868"/>
    <w:rsid w:val="00193E9D"/>
    <w:rsid w:val="001B1D17"/>
    <w:rsid w:val="001B4D18"/>
    <w:rsid w:val="001B6623"/>
    <w:rsid w:val="001D2B15"/>
    <w:rsid w:val="001E6A23"/>
    <w:rsid w:val="002105ED"/>
    <w:rsid w:val="0027261E"/>
    <w:rsid w:val="00273DE0"/>
    <w:rsid w:val="00291FDD"/>
    <w:rsid w:val="002A5070"/>
    <w:rsid w:val="002B06B0"/>
    <w:rsid w:val="00302823"/>
    <w:rsid w:val="00304A38"/>
    <w:rsid w:val="0031237D"/>
    <w:rsid w:val="00313B75"/>
    <w:rsid w:val="00327EE5"/>
    <w:rsid w:val="00360B6D"/>
    <w:rsid w:val="003A40BB"/>
    <w:rsid w:val="0042099D"/>
    <w:rsid w:val="00430982"/>
    <w:rsid w:val="004443A0"/>
    <w:rsid w:val="00455D7B"/>
    <w:rsid w:val="00456630"/>
    <w:rsid w:val="004617D4"/>
    <w:rsid w:val="004709CD"/>
    <w:rsid w:val="0047380A"/>
    <w:rsid w:val="00483C9A"/>
    <w:rsid w:val="004B26DA"/>
    <w:rsid w:val="004C7AD4"/>
    <w:rsid w:val="004D67C3"/>
    <w:rsid w:val="004E2D9C"/>
    <w:rsid w:val="004F77EC"/>
    <w:rsid w:val="005039C7"/>
    <w:rsid w:val="00505B78"/>
    <w:rsid w:val="00511F60"/>
    <w:rsid w:val="005803C5"/>
    <w:rsid w:val="005D0A47"/>
    <w:rsid w:val="005D2CF5"/>
    <w:rsid w:val="006169AD"/>
    <w:rsid w:val="00630574"/>
    <w:rsid w:val="006412F6"/>
    <w:rsid w:val="0067077B"/>
    <w:rsid w:val="006A3D2A"/>
    <w:rsid w:val="006A6EF1"/>
    <w:rsid w:val="006B042B"/>
    <w:rsid w:val="006E08DD"/>
    <w:rsid w:val="006E25F8"/>
    <w:rsid w:val="007310BD"/>
    <w:rsid w:val="00745A87"/>
    <w:rsid w:val="00751100"/>
    <w:rsid w:val="00766417"/>
    <w:rsid w:val="007712C6"/>
    <w:rsid w:val="0078701E"/>
    <w:rsid w:val="007908C6"/>
    <w:rsid w:val="007A0E75"/>
    <w:rsid w:val="007C0B3E"/>
    <w:rsid w:val="007C102D"/>
    <w:rsid w:val="007C540B"/>
    <w:rsid w:val="007F2DA0"/>
    <w:rsid w:val="007F357A"/>
    <w:rsid w:val="00815F76"/>
    <w:rsid w:val="0081717E"/>
    <w:rsid w:val="00833415"/>
    <w:rsid w:val="00833FE0"/>
    <w:rsid w:val="00835B5B"/>
    <w:rsid w:val="00846241"/>
    <w:rsid w:val="00862B72"/>
    <w:rsid w:val="00886A20"/>
    <w:rsid w:val="008934FF"/>
    <w:rsid w:val="008A4DC4"/>
    <w:rsid w:val="008E5131"/>
    <w:rsid w:val="008E7963"/>
    <w:rsid w:val="008F0136"/>
    <w:rsid w:val="008F110D"/>
    <w:rsid w:val="008F21BA"/>
    <w:rsid w:val="00922E33"/>
    <w:rsid w:val="00934346"/>
    <w:rsid w:val="00937874"/>
    <w:rsid w:val="00976100"/>
    <w:rsid w:val="009B2047"/>
    <w:rsid w:val="00A051AD"/>
    <w:rsid w:val="00A20F99"/>
    <w:rsid w:val="00A56F0E"/>
    <w:rsid w:val="00A83C66"/>
    <w:rsid w:val="00A92C45"/>
    <w:rsid w:val="00AA4484"/>
    <w:rsid w:val="00AA48E9"/>
    <w:rsid w:val="00AD0471"/>
    <w:rsid w:val="00AD1938"/>
    <w:rsid w:val="00AE31F4"/>
    <w:rsid w:val="00AF68EB"/>
    <w:rsid w:val="00B00458"/>
    <w:rsid w:val="00B1288E"/>
    <w:rsid w:val="00B36EEC"/>
    <w:rsid w:val="00B6365B"/>
    <w:rsid w:val="00B66BB9"/>
    <w:rsid w:val="00B81520"/>
    <w:rsid w:val="00B87AD4"/>
    <w:rsid w:val="00BA2EC0"/>
    <w:rsid w:val="00BB10F3"/>
    <w:rsid w:val="00BD13CD"/>
    <w:rsid w:val="00BD325A"/>
    <w:rsid w:val="00BE7526"/>
    <w:rsid w:val="00C170AE"/>
    <w:rsid w:val="00C227EB"/>
    <w:rsid w:val="00C25E31"/>
    <w:rsid w:val="00C3282D"/>
    <w:rsid w:val="00C55001"/>
    <w:rsid w:val="00C825AD"/>
    <w:rsid w:val="00C83EAF"/>
    <w:rsid w:val="00C86F93"/>
    <w:rsid w:val="00C914D2"/>
    <w:rsid w:val="00C96939"/>
    <w:rsid w:val="00CA757B"/>
    <w:rsid w:val="00CE56E7"/>
    <w:rsid w:val="00CF4C59"/>
    <w:rsid w:val="00D0055E"/>
    <w:rsid w:val="00D10A8E"/>
    <w:rsid w:val="00D22D4E"/>
    <w:rsid w:val="00D6046D"/>
    <w:rsid w:val="00D92D19"/>
    <w:rsid w:val="00D932CC"/>
    <w:rsid w:val="00DC2E5A"/>
    <w:rsid w:val="00DC7FD3"/>
    <w:rsid w:val="00DE2F64"/>
    <w:rsid w:val="00E05BD2"/>
    <w:rsid w:val="00E121DE"/>
    <w:rsid w:val="00E270DD"/>
    <w:rsid w:val="00E27D6F"/>
    <w:rsid w:val="00E44268"/>
    <w:rsid w:val="00E44F19"/>
    <w:rsid w:val="00E97B0F"/>
    <w:rsid w:val="00EB1DBB"/>
    <w:rsid w:val="00EB66FD"/>
    <w:rsid w:val="00ED71E2"/>
    <w:rsid w:val="00EE385D"/>
    <w:rsid w:val="00EF47F3"/>
    <w:rsid w:val="00F03B09"/>
    <w:rsid w:val="00F15C97"/>
    <w:rsid w:val="00F20366"/>
    <w:rsid w:val="00F42111"/>
    <w:rsid w:val="00F43414"/>
    <w:rsid w:val="00F57A29"/>
    <w:rsid w:val="00F762C3"/>
    <w:rsid w:val="00F82488"/>
    <w:rsid w:val="00F87F9E"/>
    <w:rsid w:val="00FA20E5"/>
    <w:rsid w:val="00FA6F76"/>
    <w:rsid w:val="00FC2253"/>
    <w:rsid w:val="00FE09CD"/>
    <w:rsid w:val="00FE3B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C7EA42"/>
  <w15:docId w15:val="{E60D420F-9D69-4AEC-B4E7-825FFFCCE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6F93"/>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rsid w:val="007712C6"/>
    <w:pPr>
      <w:tabs>
        <w:tab w:val="center" w:pos="4513"/>
        <w:tab w:val="right" w:pos="9026"/>
      </w:tabs>
      <w:spacing w:after="0" w:line="240" w:lineRule="auto"/>
    </w:pPr>
  </w:style>
  <w:style w:type="character" w:customStyle="1" w:styleId="AntratsDiagrama">
    <w:name w:val="Antraštės Diagrama"/>
    <w:aliases w:val="HEADER_EN Diagrama"/>
    <w:basedOn w:val="Numatytasispastraiposriftas"/>
    <w:link w:val="Antrats"/>
    <w:locked/>
    <w:rsid w:val="007712C6"/>
    <w:rPr>
      <w:rFonts w:ascii="Calibri" w:eastAsia="Times New Roman" w:hAnsi="Calibri" w:cs="Times New Roman"/>
    </w:rPr>
  </w:style>
  <w:style w:type="paragraph" w:styleId="Porat">
    <w:name w:val="footer"/>
    <w:basedOn w:val="prastasis"/>
    <w:link w:val="PoratDiagrama"/>
    <w:uiPriority w:val="99"/>
    <w:rsid w:val="007712C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locked/>
    <w:rsid w:val="007712C6"/>
    <w:rPr>
      <w:rFonts w:ascii="Calibri" w:eastAsia="Times New Roman" w:hAnsi="Calibri" w:cs="Times New Roman"/>
    </w:rPr>
  </w:style>
  <w:style w:type="paragraph" w:customStyle="1" w:styleId="Body2">
    <w:name w:val="Body 2"/>
    <w:uiPriority w:val="99"/>
    <w:rsid w:val="008E5131"/>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ascii="Times New Roman" w:eastAsia="Times New Roman" w:hAnsi="Times New Roman"/>
      <w:color w:val="000000"/>
    </w:rPr>
  </w:style>
  <w:style w:type="paragraph" w:customStyle="1" w:styleId="Heading">
    <w:name w:val="Heading"/>
    <w:next w:val="Body2"/>
    <w:uiPriority w:val="99"/>
    <w:rsid w:val="00FE3B2E"/>
    <w:pPr>
      <w:pBdr>
        <w:top w:val="none" w:sz="96" w:space="31" w:color="FFFFFF" w:frame="1"/>
        <w:left w:val="none" w:sz="96" w:space="31" w:color="FFFFFF" w:frame="1"/>
        <w:bottom w:val="none" w:sz="96" w:space="31" w:color="FFFFFF" w:frame="1"/>
        <w:right w:val="none" w:sz="96" w:space="31" w:color="FFFFFF" w:frame="1"/>
        <w:bar w:val="none" w:sz="0" w:color="000000"/>
      </w:pBdr>
      <w:outlineLvl w:val="1"/>
    </w:pPr>
    <w:rPr>
      <w:rFonts w:ascii="Times New Roman" w:hAnsi="Times New Roman" w:cs="Arial Unicode MS"/>
      <w:b/>
      <w:bCs/>
      <w:caps/>
      <w:color w:val="444444"/>
      <w:spacing w:val="4"/>
    </w:rPr>
  </w:style>
  <w:style w:type="character" w:customStyle="1" w:styleId="t604">
    <w:name w:val="t604"/>
    <w:basedOn w:val="Numatytasispastraiposriftas"/>
    <w:uiPriority w:val="99"/>
    <w:rsid w:val="008F0136"/>
    <w:rPr>
      <w:rFonts w:cs="Times New Roman"/>
    </w:rPr>
  </w:style>
  <w:style w:type="character" w:customStyle="1" w:styleId="t605">
    <w:name w:val="t605"/>
    <w:basedOn w:val="Numatytasispastraiposriftas"/>
    <w:uiPriority w:val="99"/>
    <w:rsid w:val="008F0136"/>
    <w:rPr>
      <w:rFonts w:cs="Times New Roman"/>
    </w:rPr>
  </w:style>
  <w:style w:type="character" w:customStyle="1" w:styleId="t606">
    <w:name w:val="t606"/>
    <w:basedOn w:val="Numatytasispastraiposriftas"/>
    <w:uiPriority w:val="99"/>
    <w:rsid w:val="008F0136"/>
    <w:rPr>
      <w:rFonts w:cs="Times New Roman"/>
    </w:rPr>
  </w:style>
  <w:style w:type="character" w:customStyle="1" w:styleId="t607">
    <w:name w:val="t607"/>
    <w:basedOn w:val="Numatytasispastraiposriftas"/>
    <w:uiPriority w:val="99"/>
    <w:rsid w:val="008F0136"/>
    <w:rPr>
      <w:rFonts w:cs="Times New Roman"/>
    </w:rPr>
  </w:style>
  <w:style w:type="character" w:customStyle="1" w:styleId="t608">
    <w:name w:val="t608"/>
    <w:basedOn w:val="Numatytasispastraiposriftas"/>
    <w:uiPriority w:val="99"/>
    <w:rsid w:val="008F0136"/>
    <w:rPr>
      <w:rFonts w:cs="Times New Roman"/>
    </w:rPr>
  </w:style>
  <w:style w:type="character" w:customStyle="1" w:styleId="t609">
    <w:name w:val="t609"/>
    <w:basedOn w:val="Numatytasispastraiposriftas"/>
    <w:uiPriority w:val="99"/>
    <w:rsid w:val="008F0136"/>
    <w:rPr>
      <w:rFonts w:cs="Times New Roman"/>
    </w:rPr>
  </w:style>
  <w:style w:type="character" w:customStyle="1" w:styleId="t610">
    <w:name w:val="t610"/>
    <w:basedOn w:val="Numatytasispastraiposriftas"/>
    <w:uiPriority w:val="99"/>
    <w:rsid w:val="008F0136"/>
    <w:rPr>
      <w:rFonts w:cs="Times New Roman"/>
    </w:rPr>
  </w:style>
  <w:style w:type="character" w:customStyle="1" w:styleId="t611">
    <w:name w:val="t611"/>
    <w:basedOn w:val="Numatytasispastraiposriftas"/>
    <w:uiPriority w:val="99"/>
    <w:rsid w:val="008F0136"/>
    <w:rPr>
      <w:rFonts w:cs="Times New Roman"/>
    </w:rPr>
  </w:style>
  <w:style w:type="character" w:customStyle="1" w:styleId="t612">
    <w:name w:val="t612"/>
    <w:basedOn w:val="Numatytasispastraiposriftas"/>
    <w:uiPriority w:val="99"/>
    <w:rsid w:val="008F0136"/>
    <w:rPr>
      <w:rFonts w:cs="Times New Roman"/>
    </w:rPr>
  </w:style>
  <w:style w:type="character" w:customStyle="1" w:styleId="t613">
    <w:name w:val="t613"/>
    <w:basedOn w:val="Numatytasispastraiposriftas"/>
    <w:uiPriority w:val="99"/>
    <w:rsid w:val="008F0136"/>
    <w:rPr>
      <w:rFonts w:cs="Times New Roman"/>
    </w:rPr>
  </w:style>
  <w:style w:type="character" w:customStyle="1" w:styleId="t614">
    <w:name w:val="t614"/>
    <w:basedOn w:val="Numatytasispastraiposriftas"/>
    <w:uiPriority w:val="99"/>
    <w:rsid w:val="008F0136"/>
    <w:rPr>
      <w:rFonts w:cs="Times New Roman"/>
    </w:rPr>
  </w:style>
  <w:style w:type="character" w:customStyle="1" w:styleId="t615">
    <w:name w:val="t615"/>
    <w:basedOn w:val="Numatytasispastraiposriftas"/>
    <w:uiPriority w:val="99"/>
    <w:rsid w:val="008F0136"/>
    <w:rPr>
      <w:rFonts w:cs="Times New Roman"/>
    </w:rPr>
  </w:style>
  <w:style w:type="character" w:customStyle="1" w:styleId="t616">
    <w:name w:val="t616"/>
    <w:basedOn w:val="Numatytasispastraiposriftas"/>
    <w:uiPriority w:val="99"/>
    <w:rsid w:val="008F0136"/>
    <w:rPr>
      <w:rFonts w:cs="Times New Roman"/>
    </w:rPr>
  </w:style>
  <w:style w:type="character" w:customStyle="1" w:styleId="t617">
    <w:name w:val="t617"/>
    <w:basedOn w:val="Numatytasispastraiposriftas"/>
    <w:uiPriority w:val="99"/>
    <w:rsid w:val="008F0136"/>
    <w:rPr>
      <w:rFonts w:cs="Times New Roman"/>
    </w:rPr>
  </w:style>
  <w:style w:type="character" w:customStyle="1" w:styleId="t618">
    <w:name w:val="t618"/>
    <w:basedOn w:val="Numatytasispastraiposriftas"/>
    <w:uiPriority w:val="99"/>
    <w:rsid w:val="008F0136"/>
    <w:rPr>
      <w:rFonts w:cs="Times New Roman"/>
    </w:rPr>
  </w:style>
  <w:style w:type="character" w:customStyle="1" w:styleId="t619">
    <w:name w:val="t619"/>
    <w:basedOn w:val="Numatytasispastraiposriftas"/>
    <w:uiPriority w:val="99"/>
    <w:rsid w:val="008F0136"/>
    <w:rPr>
      <w:rFonts w:cs="Times New Roman"/>
    </w:rPr>
  </w:style>
  <w:style w:type="character" w:customStyle="1" w:styleId="t620">
    <w:name w:val="t620"/>
    <w:basedOn w:val="Numatytasispastraiposriftas"/>
    <w:uiPriority w:val="99"/>
    <w:rsid w:val="008F0136"/>
    <w:rPr>
      <w:rFonts w:cs="Times New Roman"/>
    </w:rPr>
  </w:style>
  <w:style w:type="character" w:customStyle="1" w:styleId="t621">
    <w:name w:val="t621"/>
    <w:basedOn w:val="Numatytasispastraiposriftas"/>
    <w:uiPriority w:val="99"/>
    <w:rsid w:val="008F0136"/>
    <w:rPr>
      <w:rFonts w:cs="Times New Roman"/>
    </w:rPr>
  </w:style>
  <w:style w:type="character" w:customStyle="1" w:styleId="t622">
    <w:name w:val="t622"/>
    <w:basedOn w:val="Numatytasispastraiposriftas"/>
    <w:uiPriority w:val="99"/>
    <w:rsid w:val="008F0136"/>
    <w:rPr>
      <w:rFonts w:cs="Times New Roman"/>
    </w:rPr>
  </w:style>
  <w:style w:type="character" w:customStyle="1" w:styleId="t623">
    <w:name w:val="t623"/>
    <w:basedOn w:val="Numatytasispastraiposriftas"/>
    <w:uiPriority w:val="99"/>
    <w:rsid w:val="008F0136"/>
    <w:rPr>
      <w:rFonts w:cs="Times New Roman"/>
    </w:rPr>
  </w:style>
  <w:style w:type="character" w:customStyle="1" w:styleId="t624">
    <w:name w:val="t624"/>
    <w:basedOn w:val="Numatytasispastraiposriftas"/>
    <w:uiPriority w:val="99"/>
    <w:rsid w:val="008F0136"/>
    <w:rPr>
      <w:rFonts w:cs="Times New Roman"/>
    </w:rPr>
  </w:style>
  <w:style w:type="character" w:customStyle="1" w:styleId="t625">
    <w:name w:val="t625"/>
    <w:basedOn w:val="Numatytasispastraiposriftas"/>
    <w:uiPriority w:val="99"/>
    <w:rsid w:val="008F0136"/>
    <w:rPr>
      <w:rFonts w:cs="Times New Roman"/>
    </w:rPr>
  </w:style>
  <w:style w:type="character" w:customStyle="1" w:styleId="t626">
    <w:name w:val="t626"/>
    <w:basedOn w:val="Numatytasispastraiposriftas"/>
    <w:uiPriority w:val="99"/>
    <w:rsid w:val="008F0136"/>
    <w:rPr>
      <w:rFonts w:cs="Times New Roman"/>
    </w:rPr>
  </w:style>
  <w:style w:type="character" w:customStyle="1" w:styleId="t627">
    <w:name w:val="t627"/>
    <w:basedOn w:val="Numatytasispastraiposriftas"/>
    <w:uiPriority w:val="99"/>
    <w:rsid w:val="008F0136"/>
    <w:rPr>
      <w:rFonts w:cs="Times New Roman"/>
    </w:rPr>
  </w:style>
  <w:style w:type="character" w:customStyle="1" w:styleId="t628">
    <w:name w:val="t628"/>
    <w:basedOn w:val="Numatytasispastraiposriftas"/>
    <w:uiPriority w:val="99"/>
    <w:rsid w:val="008F0136"/>
    <w:rPr>
      <w:rFonts w:cs="Times New Roman"/>
    </w:rPr>
  </w:style>
  <w:style w:type="character" w:customStyle="1" w:styleId="t629">
    <w:name w:val="t629"/>
    <w:basedOn w:val="Numatytasispastraiposriftas"/>
    <w:uiPriority w:val="99"/>
    <w:rsid w:val="008F0136"/>
    <w:rPr>
      <w:rFonts w:cs="Times New Roman"/>
    </w:rPr>
  </w:style>
  <w:style w:type="character" w:customStyle="1" w:styleId="t630">
    <w:name w:val="t630"/>
    <w:basedOn w:val="Numatytasispastraiposriftas"/>
    <w:uiPriority w:val="99"/>
    <w:rsid w:val="008F0136"/>
    <w:rPr>
      <w:rFonts w:cs="Times New Roman"/>
    </w:rPr>
  </w:style>
  <w:style w:type="character" w:customStyle="1" w:styleId="t631">
    <w:name w:val="t631"/>
    <w:basedOn w:val="Numatytasispastraiposriftas"/>
    <w:uiPriority w:val="99"/>
    <w:rsid w:val="008F0136"/>
    <w:rPr>
      <w:rFonts w:cs="Times New Roman"/>
    </w:rPr>
  </w:style>
  <w:style w:type="character" w:customStyle="1" w:styleId="t632">
    <w:name w:val="t632"/>
    <w:basedOn w:val="Numatytasispastraiposriftas"/>
    <w:uiPriority w:val="99"/>
    <w:rsid w:val="008F0136"/>
    <w:rPr>
      <w:rFonts w:cs="Times New Roman"/>
    </w:rPr>
  </w:style>
  <w:style w:type="character" w:customStyle="1" w:styleId="t633">
    <w:name w:val="t633"/>
    <w:basedOn w:val="Numatytasispastraiposriftas"/>
    <w:uiPriority w:val="99"/>
    <w:rsid w:val="008F0136"/>
    <w:rPr>
      <w:rFonts w:cs="Times New Roman"/>
    </w:rPr>
  </w:style>
  <w:style w:type="character" w:customStyle="1" w:styleId="t634">
    <w:name w:val="t634"/>
    <w:basedOn w:val="Numatytasispastraiposriftas"/>
    <w:uiPriority w:val="99"/>
    <w:rsid w:val="008F0136"/>
    <w:rPr>
      <w:rFonts w:cs="Times New Roman"/>
    </w:rPr>
  </w:style>
  <w:style w:type="character" w:customStyle="1" w:styleId="t635">
    <w:name w:val="t635"/>
    <w:basedOn w:val="Numatytasispastraiposriftas"/>
    <w:uiPriority w:val="99"/>
    <w:rsid w:val="008F0136"/>
    <w:rPr>
      <w:rFonts w:cs="Times New Roman"/>
    </w:rPr>
  </w:style>
  <w:style w:type="character" w:customStyle="1" w:styleId="t636">
    <w:name w:val="t636"/>
    <w:basedOn w:val="Numatytasispastraiposriftas"/>
    <w:uiPriority w:val="99"/>
    <w:rsid w:val="008F0136"/>
    <w:rPr>
      <w:rFonts w:cs="Times New Roman"/>
    </w:rPr>
  </w:style>
  <w:style w:type="character" w:customStyle="1" w:styleId="t637">
    <w:name w:val="t637"/>
    <w:basedOn w:val="Numatytasispastraiposriftas"/>
    <w:uiPriority w:val="99"/>
    <w:rsid w:val="008F0136"/>
    <w:rPr>
      <w:rFonts w:cs="Times New Roman"/>
    </w:rPr>
  </w:style>
  <w:style w:type="character" w:customStyle="1" w:styleId="t638">
    <w:name w:val="t638"/>
    <w:basedOn w:val="Numatytasispastraiposriftas"/>
    <w:uiPriority w:val="99"/>
    <w:rsid w:val="008F0136"/>
    <w:rPr>
      <w:rFonts w:cs="Times New Roman"/>
    </w:rPr>
  </w:style>
  <w:style w:type="character" w:customStyle="1" w:styleId="t639">
    <w:name w:val="t639"/>
    <w:basedOn w:val="Numatytasispastraiposriftas"/>
    <w:uiPriority w:val="99"/>
    <w:rsid w:val="008F0136"/>
    <w:rPr>
      <w:rFonts w:cs="Times New Roman"/>
    </w:rPr>
  </w:style>
  <w:style w:type="character" w:customStyle="1" w:styleId="t640">
    <w:name w:val="t640"/>
    <w:basedOn w:val="Numatytasispastraiposriftas"/>
    <w:uiPriority w:val="99"/>
    <w:rsid w:val="008F0136"/>
    <w:rPr>
      <w:rFonts w:cs="Times New Roman"/>
    </w:rPr>
  </w:style>
  <w:style w:type="character" w:customStyle="1" w:styleId="t641">
    <w:name w:val="t641"/>
    <w:basedOn w:val="Numatytasispastraiposriftas"/>
    <w:uiPriority w:val="99"/>
    <w:rsid w:val="008F0136"/>
    <w:rPr>
      <w:rFonts w:cs="Times New Roman"/>
    </w:rPr>
  </w:style>
  <w:style w:type="character" w:customStyle="1" w:styleId="t642">
    <w:name w:val="t642"/>
    <w:basedOn w:val="Numatytasispastraiposriftas"/>
    <w:uiPriority w:val="99"/>
    <w:rsid w:val="008F0136"/>
    <w:rPr>
      <w:rFonts w:cs="Times New Roman"/>
    </w:rPr>
  </w:style>
  <w:style w:type="character" w:customStyle="1" w:styleId="t643">
    <w:name w:val="t643"/>
    <w:basedOn w:val="Numatytasispastraiposriftas"/>
    <w:uiPriority w:val="99"/>
    <w:rsid w:val="008F0136"/>
    <w:rPr>
      <w:rFonts w:cs="Times New Roman"/>
    </w:rPr>
  </w:style>
  <w:style w:type="character" w:customStyle="1" w:styleId="t644">
    <w:name w:val="t644"/>
    <w:basedOn w:val="Numatytasispastraiposriftas"/>
    <w:uiPriority w:val="99"/>
    <w:rsid w:val="008F0136"/>
    <w:rPr>
      <w:rFonts w:cs="Times New Roman"/>
    </w:rPr>
  </w:style>
  <w:style w:type="character" w:customStyle="1" w:styleId="t645">
    <w:name w:val="t645"/>
    <w:basedOn w:val="Numatytasispastraiposriftas"/>
    <w:uiPriority w:val="99"/>
    <w:rsid w:val="008F0136"/>
    <w:rPr>
      <w:rFonts w:cs="Times New Roman"/>
    </w:rPr>
  </w:style>
  <w:style w:type="character" w:customStyle="1" w:styleId="t646">
    <w:name w:val="t646"/>
    <w:basedOn w:val="Numatytasispastraiposriftas"/>
    <w:uiPriority w:val="99"/>
    <w:rsid w:val="008F0136"/>
    <w:rPr>
      <w:rFonts w:cs="Times New Roman"/>
    </w:rPr>
  </w:style>
  <w:style w:type="character" w:customStyle="1" w:styleId="t647">
    <w:name w:val="t647"/>
    <w:basedOn w:val="Numatytasispastraiposriftas"/>
    <w:uiPriority w:val="99"/>
    <w:rsid w:val="008F0136"/>
    <w:rPr>
      <w:rFonts w:cs="Times New Roman"/>
    </w:rPr>
  </w:style>
  <w:style w:type="character" w:customStyle="1" w:styleId="t648">
    <w:name w:val="t648"/>
    <w:basedOn w:val="Numatytasispastraiposriftas"/>
    <w:uiPriority w:val="99"/>
    <w:rsid w:val="008F0136"/>
    <w:rPr>
      <w:rFonts w:cs="Times New Roman"/>
    </w:rPr>
  </w:style>
  <w:style w:type="character" w:customStyle="1" w:styleId="t649">
    <w:name w:val="t649"/>
    <w:basedOn w:val="Numatytasispastraiposriftas"/>
    <w:uiPriority w:val="99"/>
    <w:rsid w:val="008F0136"/>
    <w:rPr>
      <w:rFonts w:cs="Times New Roman"/>
    </w:rPr>
  </w:style>
  <w:style w:type="character" w:customStyle="1" w:styleId="t650">
    <w:name w:val="t650"/>
    <w:basedOn w:val="Numatytasispastraiposriftas"/>
    <w:uiPriority w:val="99"/>
    <w:rsid w:val="008F0136"/>
    <w:rPr>
      <w:rFonts w:cs="Times New Roman"/>
    </w:rPr>
  </w:style>
  <w:style w:type="character" w:customStyle="1" w:styleId="t651">
    <w:name w:val="t651"/>
    <w:basedOn w:val="Numatytasispastraiposriftas"/>
    <w:uiPriority w:val="99"/>
    <w:rsid w:val="008F0136"/>
    <w:rPr>
      <w:rFonts w:cs="Times New Roman"/>
    </w:rPr>
  </w:style>
  <w:style w:type="character" w:customStyle="1" w:styleId="t652">
    <w:name w:val="t652"/>
    <w:basedOn w:val="Numatytasispastraiposriftas"/>
    <w:uiPriority w:val="99"/>
    <w:rsid w:val="008F0136"/>
    <w:rPr>
      <w:rFonts w:cs="Times New Roman"/>
    </w:rPr>
  </w:style>
  <w:style w:type="character" w:customStyle="1" w:styleId="t653">
    <w:name w:val="t653"/>
    <w:basedOn w:val="Numatytasispastraiposriftas"/>
    <w:uiPriority w:val="99"/>
    <w:rsid w:val="008F0136"/>
    <w:rPr>
      <w:rFonts w:cs="Times New Roman"/>
    </w:rPr>
  </w:style>
  <w:style w:type="character" w:customStyle="1" w:styleId="t654">
    <w:name w:val="t654"/>
    <w:basedOn w:val="Numatytasispastraiposriftas"/>
    <w:uiPriority w:val="99"/>
    <w:rsid w:val="008F0136"/>
    <w:rPr>
      <w:rFonts w:cs="Times New Roman"/>
    </w:rPr>
  </w:style>
  <w:style w:type="character" w:customStyle="1" w:styleId="t655">
    <w:name w:val="t655"/>
    <w:basedOn w:val="Numatytasispastraiposriftas"/>
    <w:uiPriority w:val="99"/>
    <w:rsid w:val="008F0136"/>
    <w:rPr>
      <w:rFonts w:cs="Times New Roman"/>
    </w:rPr>
  </w:style>
  <w:style w:type="character" w:customStyle="1" w:styleId="t656">
    <w:name w:val="t656"/>
    <w:basedOn w:val="Numatytasispastraiposriftas"/>
    <w:uiPriority w:val="99"/>
    <w:rsid w:val="008F0136"/>
    <w:rPr>
      <w:rFonts w:cs="Times New Roman"/>
    </w:rPr>
  </w:style>
  <w:style w:type="character" w:customStyle="1" w:styleId="t657">
    <w:name w:val="t657"/>
    <w:basedOn w:val="Numatytasispastraiposriftas"/>
    <w:uiPriority w:val="99"/>
    <w:rsid w:val="008F0136"/>
    <w:rPr>
      <w:rFonts w:cs="Times New Roman"/>
    </w:rPr>
  </w:style>
  <w:style w:type="character" w:customStyle="1" w:styleId="t658">
    <w:name w:val="t658"/>
    <w:basedOn w:val="Numatytasispastraiposriftas"/>
    <w:uiPriority w:val="99"/>
    <w:rsid w:val="008F0136"/>
    <w:rPr>
      <w:rFonts w:cs="Times New Roman"/>
    </w:rPr>
  </w:style>
  <w:style w:type="character" w:customStyle="1" w:styleId="t659">
    <w:name w:val="t659"/>
    <w:basedOn w:val="Numatytasispastraiposriftas"/>
    <w:uiPriority w:val="99"/>
    <w:rsid w:val="008F0136"/>
    <w:rPr>
      <w:rFonts w:cs="Times New Roman"/>
    </w:rPr>
  </w:style>
  <w:style w:type="character" w:customStyle="1" w:styleId="t660">
    <w:name w:val="t660"/>
    <w:basedOn w:val="Numatytasispastraiposriftas"/>
    <w:uiPriority w:val="99"/>
    <w:rsid w:val="008F0136"/>
    <w:rPr>
      <w:rFonts w:cs="Times New Roman"/>
    </w:rPr>
  </w:style>
  <w:style w:type="character" w:customStyle="1" w:styleId="t661">
    <w:name w:val="t661"/>
    <w:basedOn w:val="Numatytasispastraiposriftas"/>
    <w:uiPriority w:val="99"/>
    <w:rsid w:val="008F0136"/>
    <w:rPr>
      <w:rFonts w:cs="Times New Roman"/>
    </w:rPr>
  </w:style>
  <w:style w:type="character" w:customStyle="1" w:styleId="t662">
    <w:name w:val="t662"/>
    <w:basedOn w:val="Numatytasispastraiposriftas"/>
    <w:uiPriority w:val="99"/>
    <w:rsid w:val="008F0136"/>
    <w:rPr>
      <w:rFonts w:cs="Times New Roman"/>
    </w:rPr>
  </w:style>
  <w:style w:type="character" w:customStyle="1" w:styleId="t663">
    <w:name w:val="t663"/>
    <w:basedOn w:val="Numatytasispastraiposriftas"/>
    <w:uiPriority w:val="99"/>
    <w:rsid w:val="008F0136"/>
    <w:rPr>
      <w:rFonts w:cs="Times New Roman"/>
    </w:rPr>
  </w:style>
  <w:style w:type="character" w:customStyle="1" w:styleId="t664">
    <w:name w:val="t664"/>
    <w:basedOn w:val="Numatytasispastraiposriftas"/>
    <w:uiPriority w:val="99"/>
    <w:rsid w:val="008F0136"/>
    <w:rPr>
      <w:rFonts w:cs="Times New Roman"/>
    </w:rPr>
  </w:style>
  <w:style w:type="character" w:customStyle="1" w:styleId="t665">
    <w:name w:val="t665"/>
    <w:basedOn w:val="Numatytasispastraiposriftas"/>
    <w:uiPriority w:val="99"/>
    <w:rsid w:val="008F0136"/>
    <w:rPr>
      <w:rFonts w:cs="Times New Roman"/>
    </w:rPr>
  </w:style>
  <w:style w:type="character" w:customStyle="1" w:styleId="t666">
    <w:name w:val="t666"/>
    <w:basedOn w:val="Numatytasispastraiposriftas"/>
    <w:uiPriority w:val="99"/>
    <w:rsid w:val="008F0136"/>
    <w:rPr>
      <w:rFonts w:cs="Times New Roman"/>
    </w:rPr>
  </w:style>
  <w:style w:type="character" w:customStyle="1" w:styleId="t667">
    <w:name w:val="t667"/>
    <w:basedOn w:val="Numatytasispastraiposriftas"/>
    <w:uiPriority w:val="99"/>
    <w:rsid w:val="008F0136"/>
    <w:rPr>
      <w:rFonts w:cs="Times New Roman"/>
    </w:rPr>
  </w:style>
  <w:style w:type="character" w:customStyle="1" w:styleId="t668">
    <w:name w:val="t668"/>
    <w:basedOn w:val="Numatytasispastraiposriftas"/>
    <w:uiPriority w:val="99"/>
    <w:rsid w:val="008F0136"/>
    <w:rPr>
      <w:rFonts w:cs="Times New Roman"/>
    </w:rPr>
  </w:style>
  <w:style w:type="character" w:customStyle="1" w:styleId="t669">
    <w:name w:val="t669"/>
    <w:basedOn w:val="Numatytasispastraiposriftas"/>
    <w:uiPriority w:val="99"/>
    <w:rsid w:val="008F0136"/>
    <w:rPr>
      <w:rFonts w:cs="Times New Roman"/>
    </w:rPr>
  </w:style>
  <w:style w:type="character" w:customStyle="1" w:styleId="t670">
    <w:name w:val="t670"/>
    <w:basedOn w:val="Numatytasispastraiposriftas"/>
    <w:uiPriority w:val="99"/>
    <w:rsid w:val="008F0136"/>
    <w:rPr>
      <w:rFonts w:cs="Times New Roman"/>
    </w:rPr>
  </w:style>
  <w:style w:type="character" w:customStyle="1" w:styleId="t671">
    <w:name w:val="t671"/>
    <w:basedOn w:val="Numatytasispastraiposriftas"/>
    <w:uiPriority w:val="99"/>
    <w:rsid w:val="008F0136"/>
    <w:rPr>
      <w:rFonts w:cs="Times New Roman"/>
    </w:rPr>
  </w:style>
  <w:style w:type="character" w:customStyle="1" w:styleId="t672">
    <w:name w:val="t672"/>
    <w:basedOn w:val="Numatytasispastraiposriftas"/>
    <w:uiPriority w:val="99"/>
    <w:rsid w:val="008F0136"/>
    <w:rPr>
      <w:rFonts w:cs="Times New Roman"/>
    </w:rPr>
  </w:style>
  <w:style w:type="character" w:customStyle="1" w:styleId="t673">
    <w:name w:val="t673"/>
    <w:basedOn w:val="Numatytasispastraiposriftas"/>
    <w:uiPriority w:val="99"/>
    <w:rsid w:val="008F0136"/>
    <w:rPr>
      <w:rFonts w:cs="Times New Roman"/>
    </w:rPr>
  </w:style>
  <w:style w:type="character" w:customStyle="1" w:styleId="t674">
    <w:name w:val="t674"/>
    <w:basedOn w:val="Numatytasispastraiposriftas"/>
    <w:uiPriority w:val="99"/>
    <w:rsid w:val="008F0136"/>
    <w:rPr>
      <w:rFonts w:cs="Times New Roman"/>
    </w:rPr>
  </w:style>
  <w:style w:type="character" w:customStyle="1" w:styleId="t675">
    <w:name w:val="t675"/>
    <w:basedOn w:val="Numatytasispastraiposriftas"/>
    <w:uiPriority w:val="99"/>
    <w:rsid w:val="008F0136"/>
    <w:rPr>
      <w:rFonts w:cs="Times New Roman"/>
    </w:rPr>
  </w:style>
  <w:style w:type="character" w:customStyle="1" w:styleId="t676">
    <w:name w:val="t676"/>
    <w:basedOn w:val="Numatytasispastraiposriftas"/>
    <w:uiPriority w:val="99"/>
    <w:rsid w:val="008F0136"/>
    <w:rPr>
      <w:rFonts w:cs="Times New Roman"/>
    </w:rPr>
  </w:style>
  <w:style w:type="character" w:customStyle="1" w:styleId="t677">
    <w:name w:val="t677"/>
    <w:basedOn w:val="Numatytasispastraiposriftas"/>
    <w:uiPriority w:val="99"/>
    <w:rsid w:val="008F0136"/>
    <w:rPr>
      <w:rFonts w:cs="Times New Roman"/>
    </w:rPr>
  </w:style>
  <w:style w:type="character" w:customStyle="1" w:styleId="t678">
    <w:name w:val="t678"/>
    <w:basedOn w:val="Numatytasispastraiposriftas"/>
    <w:uiPriority w:val="99"/>
    <w:rsid w:val="008F0136"/>
    <w:rPr>
      <w:rFonts w:cs="Times New Roman"/>
    </w:rPr>
  </w:style>
  <w:style w:type="character" w:customStyle="1" w:styleId="t679">
    <w:name w:val="t679"/>
    <w:basedOn w:val="Numatytasispastraiposriftas"/>
    <w:uiPriority w:val="99"/>
    <w:rsid w:val="008F0136"/>
    <w:rPr>
      <w:rFonts w:cs="Times New Roman"/>
    </w:rPr>
  </w:style>
  <w:style w:type="character" w:customStyle="1" w:styleId="t680">
    <w:name w:val="t680"/>
    <w:basedOn w:val="Numatytasispastraiposriftas"/>
    <w:uiPriority w:val="99"/>
    <w:rsid w:val="008F0136"/>
    <w:rPr>
      <w:rFonts w:cs="Times New Roman"/>
    </w:rPr>
  </w:style>
  <w:style w:type="character" w:styleId="Hipersaitas">
    <w:name w:val="Hyperlink"/>
    <w:basedOn w:val="Numatytasispastraiposriftas"/>
    <w:uiPriority w:val="99"/>
    <w:rsid w:val="00934346"/>
    <w:rPr>
      <w:rFonts w:cs="Times New Roman"/>
      <w:color w:val="0563C1"/>
      <w:u w:val="single"/>
    </w:rPr>
  </w:style>
  <w:style w:type="character" w:customStyle="1" w:styleId="Neapdorotaspaminjimas1">
    <w:name w:val="Neapdorotas paminėjimas1"/>
    <w:basedOn w:val="Numatytasispastraiposriftas"/>
    <w:uiPriority w:val="99"/>
    <w:semiHidden/>
    <w:rsid w:val="00934346"/>
    <w:rPr>
      <w:rFonts w:cs="Times New Roman"/>
      <w:color w:val="605E5C"/>
      <w:shd w:val="clear" w:color="auto" w:fill="E1DFDD"/>
    </w:rPr>
  </w:style>
  <w:style w:type="paragraph" w:styleId="Sraopastraipa">
    <w:name w:val="List Paragraph"/>
    <w:basedOn w:val="prastasis"/>
    <w:uiPriority w:val="34"/>
    <w:qFormat/>
    <w:rsid w:val="007310BD"/>
    <w:pPr>
      <w:ind w:left="720"/>
      <w:contextualSpacing/>
    </w:pPr>
  </w:style>
  <w:style w:type="paragraph" w:styleId="prastasiniatinklio">
    <w:name w:val="Normal (Web)"/>
    <w:basedOn w:val="prastasis"/>
    <w:rsid w:val="00DC2E5A"/>
    <w:pPr>
      <w:widowControl w:val="0"/>
      <w:spacing w:before="280" w:after="280" w:line="240" w:lineRule="auto"/>
    </w:pPr>
    <w:rPr>
      <w:rFonts w:ascii="Times New Roman" w:eastAsia="Lucida Sans Unicode" w:hAnsi="Times New Roman"/>
      <w:kern w:val="1"/>
      <w:sz w:val="24"/>
      <w:szCs w:val="24"/>
    </w:rPr>
  </w:style>
  <w:style w:type="paragraph" w:styleId="Pagrindinistekstas">
    <w:name w:val="Body Text"/>
    <w:basedOn w:val="prastasis"/>
    <w:link w:val="PagrindinistekstasDiagrama"/>
    <w:rsid w:val="008F110D"/>
    <w:pPr>
      <w:spacing w:after="0" w:line="360" w:lineRule="auto"/>
      <w:jc w:val="both"/>
    </w:pPr>
    <w:rPr>
      <w:rFonts w:ascii="HelveticaLT" w:eastAsia="Times New Roman" w:hAnsi="HelveticaLT"/>
      <w:sz w:val="18"/>
      <w:szCs w:val="20"/>
    </w:rPr>
  </w:style>
  <w:style w:type="character" w:customStyle="1" w:styleId="PagrindinistekstasDiagrama">
    <w:name w:val="Pagrindinis tekstas Diagrama"/>
    <w:basedOn w:val="Numatytasispastraiposriftas"/>
    <w:link w:val="Pagrindinistekstas"/>
    <w:rsid w:val="008F110D"/>
    <w:rPr>
      <w:rFonts w:ascii="HelveticaLT" w:eastAsia="Times New Roman" w:hAnsi="HelveticaLT"/>
      <w:sz w:val="18"/>
      <w:szCs w:val="20"/>
      <w:lang w:eastAsia="en-US"/>
    </w:rPr>
  </w:style>
  <w:style w:type="paragraph" w:styleId="Pagrindiniotekstotrauka">
    <w:name w:val="Body Text Indent"/>
    <w:basedOn w:val="prastasis"/>
    <w:link w:val="PagrindiniotekstotraukaDiagrama"/>
    <w:rsid w:val="008F110D"/>
    <w:pPr>
      <w:spacing w:after="0" w:line="360" w:lineRule="auto"/>
      <w:ind w:firstLine="851"/>
      <w:jc w:val="both"/>
    </w:pPr>
    <w:rPr>
      <w:rFonts w:ascii="HelveticaLT" w:eastAsia="Times New Roman" w:hAnsi="HelveticaLT"/>
      <w:sz w:val="18"/>
      <w:szCs w:val="20"/>
    </w:rPr>
  </w:style>
  <w:style w:type="character" w:customStyle="1" w:styleId="PagrindiniotekstotraukaDiagrama">
    <w:name w:val="Pagrindinio teksto įtrauka Diagrama"/>
    <w:basedOn w:val="Numatytasispastraiposriftas"/>
    <w:link w:val="Pagrindiniotekstotrauka"/>
    <w:rsid w:val="008F110D"/>
    <w:rPr>
      <w:rFonts w:ascii="HelveticaLT" w:eastAsia="Times New Roman" w:hAnsi="HelveticaLT"/>
      <w:sz w:val="18"/>
      <w:szCs w:val="20"/>
      <w:lang w:eastAsia="en-US"/>
    </w:rPr>
  </w:style>
  <w:style w:type="paragraph" w:customStyle="1" w:styleId="SLONormal">
    <w:name w:val="SLO Normal"/>
    <w:qFormat/>
    <w:rsid w:val="008F110D"/>
    <w:pPr>
      <w:spacing w:before="120" w:after="120"/>
      <w:jc w:val="both"/>
    </w:pPr>
    <w:rPr>
      <w:rFonts w:ascii="Times New Roman" w:eastAsia="Times New Roman" w:hAnsi="Times New Roman"/>
      <w:sz w:val="24"/>
      <w:szCs w:val="24"/>
      <w:lang w:val="en-GB" w:eastAsia="en-US"/>
    </w:rPr>
  </w:style>
  <w:style w:type="table" w:styleId="Lentelstinklelis">
    <w:name w:val="Table Grid"/>
    <w:basedOn w:val="prastojilentel"/>
    <w:locked/>
    <w:rsid w:val="00BD1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uiPriority w:val="99"/>
    <w:rsid w:val="00022801"/>
    <w:pPr>
      <w:widowControl w:val="0"/>
      <w:suppressLineNumbers/>
      <w:suppressAutoHyphens/>
      <w:autoSpaceDN w:val="0"/>
      <w:spacing w:after="0" w:line="240" w:lineRule="auto"/>
    </w:pPr>
    <w:rPr>
      <w:rFonts w:ascii="Times New Roman" w:hAnsi="Times New Roman" w:cs="Tahoma"/>
      <w:kern w:val="3"/>
      <w:sz w:val="24"/>
      <w:szCs w:val="24"/>
      <w:lang w:val="en-US"/>
    </w:rPr>
  </w:style>
  <w:style w:type="paragraph" w:styleId="Pavadinimas">
    <w:name w:val="Title"/>
    <w:basedOn w:val="prastasis"/>
    <w:link w:val="PavadinimasDiagrama"/>
    <w:uiPriority w:val="99"/>
    <w:qFormat/>
    <w:locked/>
    <w:rsid w:val="00022801"/>
    <w:pPr>
      <w:spacing w:after="0" w:line="240" w:lineRule="auto"/>
      <w:jc w:val="center"/>
    </w:pPr>
    <w:rPr>
      <w:rFonts w:ascii="Times New Roman" w:eastAsia="Times New Roman" w:hAnsi="Times New Roman"/>
      <w:b/>
      <w:bCs/>
      <w:sz w:val="24"/>
      <w:szCs w:val="20"/>
    </w:rPr>
  </w:style>
  <w:style w:type="character" w:customStyle="1" w:styleId="PavadinimasDiagrama">
    <w:name w:val="Pavadinimas Diagrama"/>
    <w:basedOn w:val="Numatytasispastraiposriftas"/>
    <w:link w:val="Pavadinimas"/>
    <w:uiPriority w:val="99"/>
    <w:rsid w:val="00022801"/>
    <w:rPr>
      <w:rFonts w:ascii="Times New Roman" w:eastAsia="Times New Roman" w:hAnsi="Times New Roman"/>
      <w:b/>
      <w:bCs/>
      <w:sz w:val="24"/>
      <w:szCs w:val="20"/>
      <w:lang w:eastAsia="en-US"/>
    </w:rPr>
  </w:style>
  <w:style w:type="paragraph" w:styleId="Betarp">
    <w:name w:val="No Spacing"/>
    <w:uiPriority w:val="99"/>
    <w:qFormat/>
    <w:rsid w:val="00022801"/>
    <w:rPr>
      <w:rFonts w:ascii="Times New Roman" w:eastAsia="Times New Roman" w:hAnsi="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35864">
      <w:bodyDiv w:val="1"/>
      <w:marLeft w:val="0"/>
      <w:marRight w:val="0"/>
      <w:marTop w:val="0"/>
      <w:marBottom w:val="0"/>
      <w:divBdr>
        <w:top w:val="none" w:sz="0" w:space="0" w:color="auto"/>
        <w:left w:val="none" w:sz="0" w:space="0" w:color="auto"/>
        <w:bottom w:val="none" w:sz="0" w:space="0" w:color="auto"/>
        <w:right w:val="none" w:sz="0" w:space="0" w:color="auto"/>
      </w:divBdr>
    </w:div>
    <w:div w:id="170093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A682267EFF9E43A6AD1A69CE4FDE35" ma:contentTypeVersion="18" ma:contentTypeDescription="Kurkite naują dokumentą." ma:contentTypeScope="" ma:versionID="0d380c13169f073273a34d78e8f165b1">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b2447a61521755b2f979e724c28a15bf"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DEECF-2059-40B8-809A-6987825A3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A4F47-22A8-48FC-AA4E-1C8DEFDA664B}">
  <ds:schemaRefs>
    <ds:schemaRef ds:uri="http://schemas.openxmlformats.org/officeDocument/2006/bibliography"/>
  </ds:schemaRefs>
</ds:datastoreItem>
</file>

<file path=customXml/itemProps3.xml><?xml version="1.0" encoding="utf-8"?>
<ds:datastoreItem xmlns:ds="http://schemas.openxmlformats.org/officeDocument/2006/customXml" ds:itemID="{804F686B-C71C-4CD8-A308-B9F23DDF16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Pages>
  <Words>3849</Words>
  <Characters>2195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Priedas Nr</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dc:title>
  <dc:creator>Vartotojas</dc:creator>
  <cp:lastModifiedBy>Dokumentai</cp:lastModifiedBy>
  <cp:revision>23</cp:revision>
  <cp:lastPrinted>2026-08-10T08:36:00Z</cp:lastPrinted>
  <dcterms:created xsi:type="dcterms:W3CDTF">2026-08-06T10:07:00Z</dcterms:created>
  <dcterms:modified xsi:type="dcterms:W3CDTF">2026-08-11T12:49:00Z</dcterms:modified>
</cp:coreProperties>
</file>